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5" w:rsidRDefault="00003387">
      <w:pPr>
        <w:jc w:val="center"/>
        <w:rPr>
          <w:rFonts w:ascii="標楷體" w:eastAsia="標楷體"/>
          <w:b/>
          <w:sz w:val="52"/>
        </w:rPr>
      </w:pPr>
      <w:r>
        <w:rPr>
          <w:rFonts w:ascii="標楷體" w:eastAsia="標楷體" w:hint="eastAsia"/>
          <w:b/>
          <w:sz w:val="52"/>
        </w:rPr>
        <w:t>中心診所醫療財</w:t>
      </w:r>
      <w:r w:rsidR="00AF3CE3">
        <w:rPr>
          <w:rFonts w:ascii="標楷體" w:eastAsia="標楷體" w:hint="eastAsia"/>
          <w:b/>
          <w:sz w:val="52"/>
        </w:rPr>
        <w:t>團法人</w:t>
      </w:r>
      <w:r>
        <w:rPr>
          <w:rFonts w:ascii="標楷體" w:eastAsia="標楷體" w:hint="eastAsia"/>
          <w:b/>
          <w:sz w:val="52"/>
        </w:rPr>
        <w:t>中心綜合</w:t>
      </w:r>
      <w:r w:rsidR="00D45035">
        <w:rPr>
          <w:rFonts w:ascii="標楷體" w:eastAsia="標楷體" w:hint="eastAsia"/>
          <w:b/>
          <w:sz w:val="52"/>
        </w:rPr>
        <w:t>醫院</w:t>
      </w:r>
    </w:p>
    <w:p w:rsidR="00D45035" w:rsidRDefault="00EE531B">
      <w:pPr>
        <w:spacing w:line="40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-6pt;margin-top:0;width:13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" o:allowincell="f" stroked="f" strokecolor="blue">
            <v:path arrowok="t"/>
            <v:textbox>
              <w:txbxContent>
                <w:p w:rsidR="00C21BCB" w:rsidRPr="00CA63C9" w:rsidRDefault="00C21BCB">
                  <w:pPr>
                    <w:spacing w:line="200" w:lineRule="exact"/>
                    <w:rPr>
                      <w:rFonts w:eastAsia="標楷體"/>
                      <w:szCs w:val="24"/>
                    </w:rPr>
                  </w:pPr>
                  <w:r w:rsidRPr="00CA63C9">
                    <w:rPr>
                      <w:rFonts w:eastAsia="標楷體" w:hint="eastAsia"/>
                      <w:szCs w:val="24"/>
                    </w:rPr>
                    <w:t>填表日期：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="00003387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CA63C9">
                    <w:rPr>
                      <w:rFonts w:eastAsia="標楷體" w:hint="eastAsia"/>
                      <w:szCs w:val="24"/>
                    </w:rPr>
                    <w:t>年</w:t>
                  </w:r>
                  <w:r w:rsidR="00003387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CA63C9">
                    <w:rPr>
                      <w:rFonts w:eastAsia="標楷體" w:hint="eastAsia"/>
                      <w:szCs w:val="24"/>
                    </w:rPr>
                    <w:t>月</w:t>
                  </w:r>
                  <w:r w:rsidR="00003387">
                    <w:rPr>
                      <w:rFonts w:eastAsia="標楷體" w:hint="eastAsia"/>
                      <w:szCs w:val="24"/>
                    </w:rPr>
                    <w:t xml:space="preserve">  </w:t>
                  </w:r>
                  <w:r w:rsidRPr="00CA63C9">
                    <w:rPr>
                      <w:rFonts w:eastAsia="標楷體" w:hint="eastAsia"/>
                      <w:szCs w:val="24"/>
                    </w:rPr>
                    <w:t>日</w:t>
                  </w:r>
                </w:p>
              </w:txbxContent>
            </v:textbox>
          </v:shape>
        </w:pict>
      </w:r>
      <w:r w:rsidR="002706CF">
        <w:rPr>
          <w:rFonts w:ascii="標楷體" w:eastAsia="標楷體" w:hint="eastAsia"/>
          <w:sz w:val="36"/>
        </w:rPr>
        <w:t>新藥申請單</w:t>
      </w:r>
    </w:p>
    <w:tbl>
      <w:tblPr>
        <w:tblW w:w="0" w:type="auto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126"/>
        <w:gridCol w:w="1406"/>
        <w:gridCol w:w="3138"/>
        <w:gridCol w:w="3185"/>
        <w:gridCol w:w="224"/>
      </w:tblGrid>
      <w:tr w:rsidR="00D45035" w:rsidTr="00003387">
        <w:trPr>
          <w:gridBefore w:val="1"/>
          <w:wBefore w:w="197" w:type="dxa"/>
          <w:cantSplit/>
          <w:trHeight w:hRule="exact" w:val="590"/>
        </w:trPr>
        <w:tc>
          <w:tcPr>
            <w:tcW w:w="3126" w:type="dxa"/>
            <w:vAlign w:val="center"/>
          </w:tcPr>
          <w:p w:rsidR="00D45035" w:rsidRPr="00CA63C9" w:rsidRDefault="00D45035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1.學名、劑量、劑型</w:t>
            </w:r>
          </w:p>
        </w:tc>
        <w:tc>
          <w:tcPr>
            <w:tcW w:w="4544" w:type="dxa"/>
            <w:gridSpan w:val="2"/>
            <w:vAlign w:val="center"/>
          </w:tcPr>
          <w:p w:rsidR="006D5DE2" w:rsidRPr="006D5DE2" w:rsidRDefault="006D5DE2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09" w:type="dxa"/>
            <w:gridSpan w:val="2"/>
            <w:vMerge w:val="restart"/>
            <w:vAlign w:val="center"/>
          </w:tcPr>
          <w:p w:rsidR="00D45035" w:rsidRPr="00CA63C9" w:rsidRDefault="002706CF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申請醫師：</w:t>
            </w:r>
          </w:p>
        </w:tc>
      </w:tr>
      <w:tr w:rsidR="00D45035" w:rsidTr="00003387">
        <w:trPr>
          <w:gridBefore w:val="1"/>
          <w:wBefore w:w="197" w:type="dxa"/>
          <w:cantSplit/>
          <w:trHeight w:hRule="exact" w:val="571"/>
        </w:trPr>
        <w:tc>
          <w:tcPr>
            <w:tcW w:w="3126" w:type="dxa"/>
            <w:vAlign w:val="center"/>
          </w:tcPr>
          <w:p w:rsidR="00D45035" w:rsidRPr="00CA63C9" w:rsidRDefault="00D45035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2.商品名(請註明廠商)</w:t>
            </w:r>
          </w:p>
        </w:tc>
        <w:tc>
          <w:tcPr>
            <w:tcW w:w="4544" w:type="dxa"/>
            <w:gridSpan w:val="2"/>
            <w:vAlign w:val="center"/>
          </w:tcPr>
          <w:p w:rsidR="00003387" w:rsidRPr="006D5DE2" w:rsidRDefault="00003387" w:rsidP="00003387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  <w:p w:rsidR="006D5DE2" w:rsidRPr="00CA63C9" w:rsidRDefault="006D5DE2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D45035" w:rsidRPr="00CA63C9" w:rsidRDefault="00D45035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</w:tr>
      <w:tr w:rsidR="002706CF" w:rsidTr="00003387">
        <w:trPr>
          <w:gridBefore w:val="1"/>
          <w:wBefore w:w="197" w:type="dxa"/>
          <w:cantSplit/>
          <w:trHeight w:hRule="exact" w:val="452"/>
        </w:trPr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2706CF" w:rsidRPr="00CA63C9" w:rsidRDefault="002706CF" w:rsidP="00003387">
            <w:pPr>
              <w:spacing w:line="2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3健保碼：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706CF" w:rsidRPr="00CA63C9" w:rsidRDefault="002706CF" w:rsidP="002706CF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健保價：</w:t>
            </w:r>
            <w:r w:rsidR="006D5DE2">
              <w:rPr>
                <w:rFonts w:ascii="標楷體" w:eastAsia="標楷體" w:hint="eastAsia"/>
                <w:szCs w:val="24"/>
              </w:rPr>
              <w:t>無</w:t>
            </w:r>
          </w:p>
          <w:p w:rsidR="002706CF" w:rsidRPr="00CA63C9" w:rsidRDefault="002706CF" w:rsidP="002706CF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  <w:p w:rsidR="002706CF" w:rsidRPr="00CA63C9" w:rsidRDefault="002706CF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2706CF" w:rsidRPr="00CA63C9" w:rsidRDefault="002706CF" w:rsidP="002706CF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F72DC8">
              <w:rPr>
                <w:rFonts w:ascii="標楷體" w:eastAsia="標楷體" w:hint="eastAsia"/>
                <w:color w:val="000000" w:themeColor="text1"/>
                <w:szCs w:val="24"/>
              </w:rPr>
              <w:t>報價</w:t>
            </w:r>
            <w:r w:rsidRPr="00CA63C9">
              <w:rPr>
                <w:rFonts w:ascii="標楷體" w:eastAsia="標楷體" w:hint="eastAsia"/>
                <w:szCs w:val="24"/>
              </w:rPr>
              <w:t>：</w:t>
            </w:r>
          </w:p>
          <w:p w:rsidR="002706CF" w:rsidRPr="00CA63C9" w:rsidRDefault="002706CF">
            <w:pPr>
              <w:widowControl/>
              <w:rPr>
                <w:rFonts w:ascii="標楷體" w:eastAsia="標楷體"/>
                <w:szCs w:val="24"/>
              </w:rPr>
            </w:pPr>
          </w:p>
          <w:p w:rsidR="002706CF" w:rsidRPr="00CA63C9" w:rsidRDefault="002706CF" w:rsidP="002706CF">
            <w:pPr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2706CF" w:rsidRPr="00CA63C9" w:rsidRDefault="002706CF" w:rsidP="00003387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自費建議售價：</w:t>
            </w:r>
            <w:r w:rsidR="00003387">
              <w:rPr>
                <w:rFonts w:ascii="標楷體" w:eastAsia="標楷體" w:hint="eastAsia"/>
                <w:szCs w:val="24"/>
              </w:rPr>
              <w:t xml:space="preserve"> </w:t>
            </w:r>
            <w:r w:rsidR="006D5DE2" w:rsidRPr="00BF14A6">
              <w:rPr>
                <w:rFonts w:ascii="標楷體" w:eastAsia="標楷體" w:hAnsi="標楷體" w:hint="eastAsia"/>
                <w:sz w:val="26"/>
                <w:szCs w:val="26"/>
              </w:rPr>
              <w:t>元/顆</w:t>
            </w:r>
          </w:p>
        </w:tc>
      </w:tr>
      <w:tr w:rsidR="00606D4E" w:rsidRPr="00753854" w:rsidTr="00003387">
        <w:trPr>
          <w:gridBefore w:val="1"/>
          <w:wBefore w:w="197" w:type="dxa"/>
          <w:cantSplit/>
          <w:trHeight w:val="499"/>
        </w:trPr>
        <w:tc>
          <w:tcPr>
            <w:tcW w:w="3126" w:type="dxa"/>
            <w:vMerge w:val="restart"/>
            <w:vAlign w:val="center"/>
          </w:tcPr>
          <w:p w:rsidR="00606D4E" w:rsidRDefault="00606D4E" w:rsidP="00CA0BC1">
            <w:pPr>
              <w:spacing w:beforeLines="50" w:before="180" w:line="2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4.</w:t>
            </w:r>
            <w:r w:rsidR="00003387" w:rsidRPr="00CA63C9">
              <w:rPr>
                <w:rFonts w:ascii="標楷體" w:eastAsia="標楷體" w:hint="eastAsia"/>
                <w:szCs w:val="24"/>
              </w:rPr>
              <w:t>□</w:t>
            </w:r>
            <w:r w:rsidRPr="00CA63C9">
              <w:rPr>
                <w:rFonts w:ascii="標楷體" w:eastAsia="標楷體" w:hint="eastAsia"/>
                <w:szCs w:val="24"/>
              </w:rPr>
              <w:t>原廠</w:t>
            </w:r>
          </w:p>
          <w:p w:rsidR="00606D4E" w:rsidRPr="00CA63C9" w:rsidRDefault="00003387" w:rsidP="00CA0BC1">
            <w:pPr>
              <w:spacing w:beforeLines="50" w:before="180" w:line="2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606D4E" w:rsidRPr="00CA63C9">
              <w:rPr>
                <w:rFonts w:ascii="標楷體" w:eastAsia="標楷體" w:hint="eastAsia"/>
                <w:szCs w:val="24"/>
              </w:rPr>
              <w:t>□</w:t>
            </w:r>
            <w:r w:rsidR="00606D4E">
              <w:rPr>
                <w:rFonts w:ascii="標楷體" w:eastAsia="標楷體" w:hint="eastAsia"/>
                <w:szCs w:val="24"/>
              </w:rPr>
              <w:t>非</w:t>
            </w:r>
            <w:r w:rsidR="00606D4E" w:rsidRPr="00CA63C9">
              <w:rPr>
                <w:rFonts w:ascii="標楷體" w:eastAsia="標楷體" w:hint="eastAsia"/>
                <w:szCs w:val="24"/>
              </w:rPr>
              <w:t>原廠</w:t>
            </w:r>
          </w:p>
        </w:tc>
        <w:tc>
          <w:tcPr>
            <w:tcW w:w="1406" w:type="dxa"/>
            <w:vMerge w:val="restart"/>
            <w:vAlign w:val="center"/>
          </w:tcPr>
          <w:p w:rsidR="00606D4E" w:rsidRDefault="00003387" w:rsidP="00E3766D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□</w:t>
            </w:r>
            <w:r w:rsidR="00E3766D">
              <w:rPr>
                <w:rFonts w:ascii="標楷體" w:eastAsia="標楷體" w:hint="eastAsia"/>
                <w:szCs w:val="24"/>
              </w:rPr>
              <w:t>常備藥品</w:t>
            </w:r>
          </w:p>
          <w:p w:rsidR="00E3766D" w:rsidRDefault="00E3766D" w:rsidP="00E3766D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臨時採購</w:t>
            </w:r>
          </w:p>
          <w:p w:rsidR="00606D4E" w:rsidRDefault="00606D4E" w:rsidP="00E3766D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緊急採購</w:t>
            </w:r>
          </w:p>
          <w:p w:rsidR="00753854" w:rsidRPr="00CA63C9" w:rsidRDefault="00753854" w:rsidP="00E3766D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753854">
              <w:rPr>
                <w:rFonts w:ascii="標楷體" w:eastAsia="標楷體" w:hint="eastAsia"/>
                <w:szCs w:val="24"/>
              </w:rPr>
              <w:t>藥理分類(AHFS)</w:t>
            </w:r>
            <w:r>
              <w:rPr>
                <w:rFonts w:ascii="標楷體" w:eastAsia="標楷體" w:hint="eastAsia"/>
                <w:szCs w:val="24"/>
              </w:rPr>
              <w:t>:</w:t>
            </w:r>
          </w:p>
        </w:tc>
        <w:tc>
          <w:tcPr>
            <w:tcW w:w="3138" w:type="dxa"/>
            <w:vMerge w:val="restart"/>
          </w:tcPr>
          <w:p w:rsidR="00606D4E" w:rsidRPr="00CA63C9" w:rsidRDefault="00606D4E" w:rsidP="00CA0BC1">
            <w:pPr>
              <w:spacing w:beforeLines="50" w:before="180" w:line="240" w:lineRule="exact"/>
              <w:jc w:val="center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Cs w:val="24"/>
              </w:rPr>
              <w:t>委員簽名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vAlign w:val="center"/>
          </w:tcPr>
          <w:p w:rsidR="00606D4E" w:rsidRDefault="00606D4E" w:rsidP="002706CF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製造國及製造廠</w:t>
            </w:r>
            <w:r w:rsidR="006D5DE2">
              <w:rPr>
                <w:rFonts w:ascii="標楷體" w:eastAsia="標楷體" w:hint="eastAsia"/>
                <w:szCs w:val="24"/>
              </w:rPr>
              <w:t>:</w:t>
            </w:r>
          </w:p>
          <w:p w:rsidR="00003387" w:rsidRDefault="00C21BCB" w:rsidP="00003387">
            <w:pPr>
              <w:spacing w:line="3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許可證：</w:t>
            </w:r>
          </w:p>
          <w:p w:rsidR="006D5DE2" w:rsidRPr="00CA63C9" w:rsidRDefault="00C21BCB" w:rsidP="00003387">
            <w:pPr>
              <w:spacing w:line="34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委託製造廠：</w:t>
            </w:r>
            <w:r w:rsidR="00003387" w:rsidRPr="00CA63C9">
              <w:rPr>
                <w:rFonts w:ascii="標楷體" w:eastAsia="標楷體"/>
                <w:szCs w:val="24"/>
              </w:rPr>
              <w:t xml:space="preserve"> </w:t>
            </w:r>
          </w:p>
        </w:tc>
      </w:tr>
      <w:tr w:rsidR="00606D4E" w:rsidTr="00003387">
        <w:trPr>
          <w:gridBefore w:val="1"/>
          <w:wBefore w:w="197" w:type="dxa"/>
          <w:trHeight w:val="499"/>
        </w:trPr>
        <w:tc>
          <w:tcPr>
            <w:tcW w:w="3126" w:type="dxa"/>
            <w:vMerge/>
            <w:vAlign w:val="center"/>
          </w:tcPr>
          <w:p w:rsidR="00606D4E" w:rsidRPr="00CA63C9" w:rsidRDefault="00606D4E" w:rsidP="002706CF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606D4E" w:rsidRPr="00CA63C9" w:rsidRDefault="00606D4E" w:rsidP="002706CF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138" w:type="dxa"/>
            <w:vMerge/>
            <w:vAlign w:val="center"/>
          </w:tcPr>
          <w:p w:rsidR="00606D4E" w:rsidRPr="00CA63C9" w:rsidRDefault="00606D4E" w:rsidP="002706CF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606D4E" w:rsidRPr="00CA63C9" w:rsidRDefault="00606D4E" w:rsidP="00003387">
            <w:pPr>
              <w:spacing w:line="26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通過</w:t>
            </w:r>
            <w:r w:rsidRPr="00CA63C9">
              <w:rPr>
                <w:rFonts w:eastAsia="標楷體"/>
                <w:szCs w:val="24"/>
              </w:rPr>
              <w:t xml:space="preserve">BA/BE </w:t>
            </w:r>
            <w:r w:rsidRPr="00CA63C9">
              <w:rPr>
                <w:rFonts w:ascii="標楷體" w:eastAsia="標楷體" w:hint="eastAsia"/>
                <w:szCs w:val="24"/>
              </w:rPr>
              <w:t xml:space="preserve">  是</w:t>
            </w:r>
            <w:r w:rsidR="00003387" w:rsidRPr="00CA63C9">
              <w:rPr>
                <w:rFonts w:ascii="標楷體" w:eastAsia="標楷體" w:hint="eastAsia"/>
                <w:szCs w:val="24"/>
              </w:rPr>
              <w:t>□</w:t>
            </w:r>
            <w:r w:rsidRPr="00CA63C9">
              <w:rPr>
                <w:rFonts w:ascii="標楷體" w:eastAsia="標楷體" w:hint="eastAsia"/>
                <w:szCs w:val="24"/>
              </w:rPr>
              <w:t xml:space="preserve">   否□</w:t>
            </w:r>
          </w:p>
        </w:tc>
      </w:tr>
      <w:tr w:rsidR="00D45035" w:rsidTr="0044214E">
        <w:trPr>
          <w:gridBefore w:val="1"/>
          <w:wBefore w:w="197" w:type="dxa"/>
          <w:cantSplit/>
          <w:trHeight w:val="612"/>
        </w:trPr>
        <w:tc>
          <w:tcPr>
            <w:tcW w:w="0" w:type="auto"/>
            <w:gridSpan w:val="5"/>
            <w:vAlign w:val="center"/>
          </w:tcPr>
          <w:p w:rsidR="00D45035" w:rsidRPr="00CA63C9" w:rsidRDefault="00D45035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6.</w:t>
            </w:r>
            <w:r w:rsidR="00753854" w:rsidRPr="00753854">
              <w:rPr>
                <w:rFonts w:ascii="標楷體" w:eastAsia="標楷體" w:hint="eastAsia"/>
                <w:szCs w:val="24"/>
              </w:rPr>
              <w:t>其他醫學中心使用情形</w:t>
            </w:r>
            <w:r w:rsidRPr="00CA63C9">
              <w:rPr>
                <w:rFonts w:ascii="標楷體" w:eastAsia="標楷體" w:hint="eastAsia"/>
                <w:szCs w:val="24"/>
              </w:rPr>
              <w:t>：</w:t>
            </w:r>
          </w:p>
          <w:p w:rsidR="00D45035" w:rsidRPr="00CA63C9" w:rsidRDefault="00D45035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</w:tr>
      <w:tr w:rsidR="00D45035" w:rsidTr="0044214E">
        <w:trPr>
          <w:gridBefore w:val="1"/>
          <w:wBefore w:w="197" w:type="dxa"/>
          <w:trHeight w:val="840"/>
        </w:trPr>
        <w:tc>
          <w:tcPr>
            <w:tcW w:w="4532" w:type="dxa"/>
            <w:gridSpan w:val="2"/>
            <w:vAlign w:val="center"/>
          </w:tcPr>
          <w:p w:rsidR="00D45035" w:rsidRPr="00CA63C9" w:rsidRDefault="00D45035">
            <w:pPr>
              <w:spacing w:line="260" w:lineRule="exact"/>
              <w:ind w:left="360" w:hanging="360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8.使用劑量、頻率、途徑</w:t>
            </w:r>
          </w:p>
        </w:tc>
        <w:tc>
          <w:tcPr>
            <w:tcW w:w="6547" w:type="dxa"/>
            <w:gridSpan w:val="3"/>
            <w:vAlign w:val="center"/>
          </w:tcPr>
          <w:p w:rsidR="00D45035" w:rsidRPr="00CA63C9" w:rsidRDefault="00D45035">
            <w:pPr>
              <w:spacing w:line="260" w:lineRule="exact"/>
              <w:ind w:left="360" w:hanging="360"/>
              <w:rPr>
                <w:rFonts w:ascii="標楷體" w:eastAsia="標楷體"/>
                <w:szCs w:val="24"/>
              </w:rPr>
            </w:pPr>
          </w:p>
        </w:tc>
      </w:tr>
      <w:tr w:rsidR="00D45035" w:rsidTr="0044214E">
        <w:trPr>
          <w:gridBefore w:val="1"/>
          <w:wBefore w:w="197" w:type="dxa"/>
          <w:trHeight w:val="700"/>
        </w:trPr>
        <w:tc>
          <w:tcPr>
            <w:tcW w:w="4532" w:type="dxa"/>
            <w:gridSpan w:val="2"/>
            <w:vAlign w:val="center"/>
          </w:tcPr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9.藥理分類及作用機轉</w:t>
            </w:r>
          </w:p>
        </w:tc>
        <w:tc>
          <w:tcPr>
            <w:tcW w:w="6547" w:type="dxa"/>
            <w:gridSpan w:val="3"/>
            <w:vAlign w:val="center"/>
          </w:tcPr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</w:tr>
      <w:tr w:rsidR="00D45035" w:rsidTr="0044214E">
        <w:trPr>
          <w:gridBefore w:val="1"/>
          <w:wBefore w:w="197" w:type="dxa"/>
          <w:trHeight w:val="670"/>
        </w:trPr>
        <w:tc>
          <w:tcPr>
            <w:tcW w:w="4532" w:type="dxa"/>
            <w:gridSpan w:val="2"/>
            <w:vAlign w:val="center"/>
          </w:tcPr>
          <w:p w:rsidR="00D45035" w:rsidRPr="00CA63C9" w:rsidRDefault="00D45035" w:rsidP="0044214E">
            <w:pPr>
              <w:spacing w:line="260" w:lineRule="exact"/>
              <w:ind w:hanging="120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910.適應症(須註明FDA是否核准)</w:t>
            </w:r>
          </w:p>
        </w:tc>
        <w:tc>
          <w:tcPr>
            <w:tcW w:w="6547" w:type="dxa"/>
            <w:gridSpan w:val="3"/>
            <w:vAlign w:val="center"/>
          </w:tcPr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健保</w:t>
            </w:r>
            <w:r w:rsidR="00003387">
              <w:rPr>
                <w:rFonts w:ascii="標楷體" w:eastAsia="標楷體" w:hint="eastAsia"/>
                <w:szCs w:val="24"/>
              </w:rPr>
              <w:t>核准</w:t>
            </w:r>
            <w:r w:rsidRPr="00CA63C9">
              <w:rPr>
                <w:rFonts w:ascii="標楷體" w:eastAsia="標楷體" w:hint="eastAsia"/>
                <w:szCs w:val="24"/>
              </w:rPr>
              <w:t>適應症：</w:t>
            </w:r>
          </w:p>
          <w:p w:rsidR="00D45035" w:rsidRPr="004C39C3" w:rsidRDefault="00D45035" w:rsidP="00003387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035" w:rsidTr="00003387">
        <w:trPr>
          <w:gridBefore w:val="1"/>
          <w:wBefore w:w="197" w:type="dxa"/>
          <w:trHeight w:val="591"/>
        </w:trPr>
        <w:tc>
          <w:tcPr>
            <w:tcW w:w="4532" w:type="dxa"/>
            <w:gridSpan w:val="2"/>
            <w:tcBorders>
              <w:bottom w:val="nil"/>
            </w:tcBorders>
            <w:vAlign w:val="center"/>
          </w:tcPr>
          <w:p w:rsidR="00D45035" w:rsidRPr="00CA63C9" w:rsidRDefault="00CA63C9">
            <w:pPr>
              <w:spacing w:line="26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11.藥物交互作用</w:t>
            </w:r>
          </w:p>
        </w:tc>
        <w:tc>
          <w:tcPr>
            <w:tcW w:w="6547" w:type="dxa"/>
            <w:gridSpan w:val="3"/>
            <w:tcBorders>
              <w:bottom w:val="nil"/>
            </w:tcBorders>
            <w:vAlign w:val="center"/>
          </w:tcPr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</w:tr>
      <w:tr w:rsidR="00D45035" w:rsidTr="00003387">
        <w:trPr>
          <w:gridBefore w:val="1"/>
          <w:wBefore w:w="197" w:type="dxa"/>
          <w:trHeight w:val="863"/>
        </w:trPr>
        <w:tc>
          <w:tcPr>
            <w:tcW w:w="4532" w:type="dxa"/>
            <w:gridSpan w:val="2"/>
            <w:vAlign w:val="center"/>
          </w:tcPr>
          <w:p w:rsidR="00D45035" w:rsidRPr="00CA63C9" w:rsidRDefault="00CA63C9">
            <w:pPr>
              <w:spacing w:line="260" w:lineRule="exact"/>
              <w:ind w:left="240" w:hanging="240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12</w:t>
            </w:r>
            <w:r w:rsidR="00D45035" w:rsidRPr="00CA63C9">
              <w:rPr>
                <w:rFonts w:ascii="標楷體" w:eastAsia="標楷體" w:hint="eastAsia"/>
                <w:szCs w:val="24"/>
              </w:rPr>
              <w:t>.副作用</w:t>
            </w:r>
            <w:r w:rsidRPr="00CA63C9">
              <w:rPr>
                <w:rFonts w:ascii="標楷體" w:eastAsia="標楷體" w:hint="eastAsia"/>
                <w:szCs w:val="24"/>
              </w:rPr>
              <w:t>及其</w:t>
            </w:r>
            <w:r w:rsidR="00D45035" w:rsidRPr="00CA63C9">
              <w:rPr>
                <w:rFonts w:ascii="標楷體" w:eastAsia="標楷體" w:hint="eastAsia"/>
                <w:szCs w:val="24"/>
              </w:rPr>
              <w:t>預防</w:t>
            </w:r>
            <w:r w:rsidRPr="00CA63C9">
              <w:rPr>
                <w:rFonts w:ascii="標楷體" w:eastAsia="標楷體" w:hint="eastAsia"/>
                <w:szCs w:val="24"/>
              </w:rPr>
              <w:t>與治療</w:t>
            </w:r>
          </w:p>
        </w:tc>
        <w:tc>
          <w:tcPr>
            <w:tcW w:w="6547" w:type="dxa"/>
            <w:gridSpan w:val="3"/>
            <w:vAlign w:val="center"/>
          </w:tcPr>
          <w:p w:rsidR="00D45035" w:rsidRPr="003C122C" w:rsidRDefault="00D45035" w:rsidP="003C122C">
            <w:pPr>
              <w:spacing w:line="260" w:lineRule="exact"/>
              <w:ind w:left="540" w:hanging="5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5035" w:rsidTr="00003387">
        <w:trPr>
          <w:gridBefore w:val="1"/>
          <w:wBefore w:w="197" w:type="dxa"/>
          <w:trHeight w:val="575"/>
        </w:trPr>
        <w:tc>
          <w:tcPr>
            <w:tcW w:w="4532" w:type="dxa"/>
            <w:gridSpan w:val="2"/>
            <w:vAlign w:val="center"/>
          </w:tcPr>
          <w:p w:rsidR="00D45035" w:rsidRPr="00CA63C9" w:rsidRDefault="00D45035">
            <w:pPr>
              <w:spacing w:line="260" w:lineRule="exact"/>
              <w:ind w:left="240" w:hanging="240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1</w:t>
            </w:r>
            <w:r w:rsidR="00CA63C9" w:rsidRPr="00CA63C9">
              <w:rPr>
                <w:rFonts w:ascii="標楷體" w:eastAsia="標楷體" w:hint="eastAsia"/>
                <w:szCs w:val="24"/>
              </w:rPr>
              <w:t>3</w:t>
            </w:r>
            <w:r w:rsidRPr="00CA63C9">
              <w:rPr>
                <w:rFonts w:ascii="標楷體" w:eastAsia="標楷體" w:hint="eastAsia"/>
                <w:szCs w:val="24"/>
              </w:rPr>
              <w:t>.</w:t>
            </w:r>
            <w:r w:rsidR="00CA63C9" w:rsidRPr="008C27A1">
              <w:rPr>
                <w:rFonts w:ascii="標楷體" w:eastAsia="標楷體" w:hint="eastAsia"/>
                <w:color w:val="000000" w:themeColor="text1"/>
                <w:szCs w:val="24"/>
              </w:rPr>
              <w:t>須特別監測項目</w:t>
            </w:r>
          </w:p>
        </w:tc>
        <w:tc>
          <w:tcPr>
            <w:tcW w:w="6547" w:type="dxa"/>
            <w:gridSpan w:val="3"/>
            <w:vAlign w:val="center"/>
          </w:tcPr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  <w:p w:rsidR="00D45035" w:rsidRPr="00CA63C9" w:rsidRDefault="00D45035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</w:tr>
      <w:tr w:rsidR="00D45035" w:rsidTr="00003387">
        <w:trPr>
          <w:gridBefore w:val="1"/>
          <w:wBefore w:w="197" w:type="dxa"/>
          <w:trHeight w:val="770"/>
        </w:trPr>
        <w:tc>
          <w:tcPr>
            <w:tcW w:w="4532" w:type="dxa"/>
            <w:gridSpan w:val="2"/>
            <w:vAlign w:val="center"/>
          </w:tcPr>
          <w:p w:rsidR="00D45035" w:rsidRPr="00CA63C9" w:rsidRDefault="00CA63C9">
            <w:pPr>
              <w:spacing w:line="260" w:lineRule="exact"/>
              <w:rPr>
                <w:rFonts w:ascii="標楷體" w:eastAsia="標楷體"/>
                <w:szCs w:val="24"/>
              </w:rPr>
            </w:pPr>
            <w:r w:rsidRPr="00CA63C9">
              <w:rPr>
                <w:rFonts w:ascii="標楷體" w:eastAsia="標楷體" w:hint="eastAsia"/>
                <w:szCs w:val="24"/>
              </w:rPr>
              <w:t>14</w:t>
            </w:r>
            <w:r w:rsidR="00D45035" w:rsidRPr="00CA63C9">
              <w:rPr>
                <w:rFonts w:ascii="標楷體" w:eastAsia="標楷體" w:hint="eastAsia"/>
                <w:szCs w:val="24"/>
              </w:rPr>
              <w:t>.</w:t>
            </w:r>
            <w:r w:rsidR="00A06F8E">
              <w:rPr>
                <w:rFonts w:ascii="標楷體" w:eastAsia="標楷體" w:hint="eastAsia"/>
                <w:szCs w:val="24"/>
              </w:rPr>
              <w:t>病患衛教</w:t>
            </w:r>
          </w:p>
        </w:tc>
        <w:tc>
          <w:tcPr>
            <w:tcW w:w="6547" w:type="dxa"/>
            <w:gridSpan w:val="3"/>
            <w:vAlign w:val="center"/>
          </w:tcPr>
          <w:p w:rsidR="0041493F" w:rsidRPr="00CA63C9" w:rsidRDefault="0041493F" w:rsidP="00AD391E">
            <w:pPr>
              <w:spacing w:line="260" w:lineRule="exact"/>
              <w:rPr>
                <w:rFonts w:ascii="標楷體" w:eastAsia="標楷體"/>
                <w:szCs w:val="24"/>
              </w:rPr>
            </w:pPr>
          </w:p>
        </w:tc>
      </w:tr>
      <w:tr w:rsidR="00AD391E" w:rsidTr="00003387">
        <w:trPr>
          <w:gridBefore w:val="1"/>
          <w:wBefore w:w="197" w:type="dxa"/>
          <w:trHeight w:val="398"/>
        </w:trPr>
        <w:tc>
          <w:tcPr>
            <w:tcW w:w="4532" w:type="dxa"/>
            <w:gridSpan w:val="2"/>
            <w:vAlign w:val="center"/>
          </w:tcPr>
          <w:p w:rsidR="00AD391E" w:rsidRPr="00CA63C9" w:rsidRDefault="00D755D4">
            <w:pPr>
              <w:spacing w:line="2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15.</w:t>
            </w:r>
            <w:r w:rsidR="00AD391E" w:rsidRPr="00CA63C9">
              <w:rPr>
                <w:rFonts w:ascii="標楷體" w:eastAsia="標楷體" w:hint="eastAsia"/>
                <w:szCs w:val="24"/>
              </w:rPr>
              <w:t>藥品安定性</w:t>
            </w:r>
          </w:p>
        </w:tc>
        <w:tc>
          <w:tcPr>
            <w:tcW w:w="6547" w:type="dxa"/>
            <w:gridSpan w:val="3"/>
            <w:vAlign w:val="center"/>
          </w:tcPr>
          <w:p w:rsidR="00AD391E" w:rsidRDefault="00003387" w:rsidP="00AD391E">
            <w:pPr>
              <w:spacing w:line="360" w:lineRule="exact"/>
              <w:jc w:val="both"/>
              <w:rPr>
                <w:rFonts w:eastAsia="標楷體"/>
                <w:sz w:val="26"/>
              </w:rPr>
            </w:pPr>
            <w:r w:rsidRPr="00CA63C9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 w:rsidR="00AD391E">
              <w:rPr>
                <w:rFonts w:eastAsia="標楷體" w:hint="eastAsia"/>
                <w:sz w:val="26"/>
              </w:rPr>
              <w:t>錠劑</w:t>
            </w:r>
            <w:proofErr w:type="gramEnd"/>
            <w:r w:rsidR="00AD391E">
              <w:rPr>
                <w:rFonts w:eastAsia="標楷體" w:hint="eastAsia"/>
                <w:sz w:val="26"/>
              </w:rPr>
              <w:t>：可不可以磨粉；可不</w:t>
            </w:r>
            <w:proofErr w:type="gramStart"/>
            <w:r w:rsidR="00AD391E">
              <w:rPr>
                <w:rFonts w:eastAsia="標楷體" w:hint="eastAsia"/>
                <w:sz w:val="26"/>
              </w:rPr>
              <w:t>可以剝半</w:t>
            </w:r>
            <w:proofErr w:type="gramEnd"/>
            <w:r w:rsidR="00AD391E">
              <w:rPr>
                <w:rFonts w:eastAsia="標楷體" w:hint="eastAsia"/>
                <w:sz w:val="26"/>
              </w:rPr>
              <w:t>；其他注意事項：</w:t>
            </w:r>
          </w:p>
          <w:p w:rsidR="00AD391E" w:rsidRDefault="00AD391E" w:rsidP="00AD391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針劑：建議稀釋液</w:t>
            </w:r>
          </w:p>
          <w:p w:rsidR="00AD391E" w:rsidRDefault="00AD391E" w:rsidP="00AD391E">
            <w:pPr>
              <w:spacing w:line="36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其他注意事項：</w:t>
            </w:r>
          </w:p>
          <w:p w:rsidR="00AD391E" w:rsidRPr="00CA63C9" w:rsidRDefault="00AD391E">
            <w:pPr>
              <w:spacing w:line="260" w:lineRule="exact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 w:val="26"/>
              </w:rPr>
              <w:t>□其他：</w:t>
            </w:r>
          </w:p>
        </w:tc>
      </w:tr>
      <w:tr w:rsidR="00D755D4" w:rsidTr="00003387">
        <w:trPr>
          <w:gridBefore w:val="1"/>
          <w:wBefore w:w="197" w:type="dxa"/>
          <w:trHeight w:val="398"/>
        </w:trPr>
        <w:tc>
          <w:tcPr>
            <w:tcW w:w="4532" w:type="dxa"/>
            <w:gridSpan w:val="2"/>
            <w:vAlign w:val="center"/>
          </w:tcPr>
          <w:p w:rsidR="00D755D4" w:rsidRPr="00CA63C9" w:rsidRDefault="00D755D4">
            <w:pPr>
              <w:spacing w:line="2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16.</w:t>
            </w:r>
            <w:r w:rsidR="00753854" w:rsidRPr="00753854">
              <w:rPr>
                <w:rFonts w:ascii="標楷體" w:eastAsia="標楷體" w:hint="eastAsia"/>
                <w:szCs w:val="24"/>
              </w:rPr>
              <w:t>中文外觀描述：形狀/顏色/刻痕/直徑(mm)</w:t>
            </w:r>
          </w:p>
        </w:tc>
        <w:tc>
          <w:tcPr>
            <w:tcW w:w="6547" w:type="dxa"/>
            <w:gridSpan w:val="3"/>
            <w:vAlign w:val="center"/>
          </w:tcPr>
          <w:p w:rsidR="00D755D4" w:rsidRDefault="00D755D4" w:rsidP="00D85389">
            <w:pPr>
              <w:spacing w:line="360" w:lineRule="exact"/>
              <w:jc w:val="both"/>
              <w:rPr>
                <w:rFonts w:eastAsia="標楷體"/>
                <w:sz w:val="26"/>
              </w:rPr>
            </w:pPr>
          </w:p>
        </w:tc>
      </w:tr>
      <w:tr w:rsidR="00753854" w:rsidRPr="00CF273A" w:rsidTr="0044214E">
        <w:tblPrEx>
          <w:jc w:val="center"/>
        </w:tblPrEx>
        <w:trPr>
          <w:gridAfter w:val="1"/>
          <w:wAfter w:w="224" w:type="dxa"/>
          <w:cantSplit/>
          <w:trHeight w:val="426"/>
          <w:jc w:val="center"/>
        </w:trPr>
        <w:tc>
          <w:tcPr>
            <w:tcW w:w="11052" w:type="dxa"/>
            <w:gridSpan w:val="5"/>
          </w:tcPr>
          <w:p w:rsidR="00003387" w:rsidRDefault="00753854" w:rsidP="00CA0BC1">
            <w:pPr>
              <w:spacing w:beforeLines="20" w:before="72" w:line="240" w:lineRule="exact"/>
              <w:rPr>
                <w:rFonts w:ascii="新細明體" w:hAnsi="新細明體"/>
                <w:sz w:val="22"/>
                <w:szCs w:val="22"/>
              </w:rPr>
            </w:pPr>
            <w:r w:rsidRPr="00CF273A">
              <w:rPr>
                <w:rFonts w:eastAsia="標楷體"/>
                <w:sz w:val="22"/>
                <w:szCs w:val="22"/>
              </w:rPr>
              <w:t>未開封儲存條件：（仿單未列時，請附資料）溫度：</w:t>
            </w:r>
            <w:r w:rsidR="0000338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F273A">
              <w:rPr>
                <w:rFonts w:ascii="新細明體" w:hAnsi="新細明體" w:hint="eastAsia"/>
                <w:sz w:val="22"/>
                <w:szCs w:val="22"/>
              </w:rPr>
              <w:t>℃</w:t>
            </w:r>
            <w:r>
              <w:rPr>
                <w:rFonts w:ascii="新細明體" w:hAnsi="新細明體" w:hint="eastAsia"/>
                <w:sz w:val="22"/>
                <w:szCs w:val="22"/>
              </w:rPr>
              <w:t>以內</w:t>
            </w:r>
            <w:r w:rsidRPr="00CF273A">
              <w:rPr>
                <w:rFonts w:ascii="新細明體" w:hAnsi="新細明體" w:hint="eastAsia"/>
                <w:sz w:val="22"/>
                <w:szCs w:val="22"/>
              </w:rPr>
              <w:t>；</w:t>
            </w:r>
          </w:p>
          <w:p w:rsidR="00003387" w:rsidRDefault="00753854" w:rsidP="00CA0BC1">
            <w:pPr>
              <w:spacing w:beforeLines="20" w:before="72" w:line="240" w:lineRule="exact"/>
              <w:rPr>
                <w:rFonts w:ascii="新細明體" w:hAnsi="新細明體"/>
                <w:sz w:val="22"/>
                <w:szCs w:val="22"/>
              </w:rPr>
            </w:pPr>
            <w:r w:rsidRPr="00CF273A">
              <w:rPr>
                <w:rFonts w:eastAsia="標楷體"/>
                <w:sz w:val="22"/>
                <w:szCs w:val="22"/>
              </w:rPr>
              <w:t>是否</w:t>
            </w:r>
            <w:proofErr w:type="gramStart"/>
            <w:r w:rsidRPr="00CF273A">
              <w:rPr>
                <w:rFonts w:eastAsia="標楷體"/>
                <w:sz w:val="22"/>
                <w:szCs w:val="22"/>
              </w:rPr>
              <w:t>需避光</w:t>
            </w:r>
            <w:proofErr w:type="gramEnd"/>
            <w:r w:rsidRPr="00CF273A">
              <w:rPr>
                <w:rFonts w:eastAsia="標楷體"/>
                <w:sz w:val="22"/>
                <w:szCs w:val="22"/>
              </w:rPr>
              <w:t>：</w:t>
            </w:r>
            <w:r w:rsidR="00003387" w:rsidRPr="00CA63C9">
              <w:rPr>
                <w:rFonts w:ascii="標楷體" w:eastAsia="標楷體" w:hint="eastAsia"/>
                <w:szCs w:val="24"/>
              </w:rPr>
              <w:t>□</w:t>
            </w:r>
            <w:r w:rsidRPr="00CF273A">
              <w:rPr>
                <w:rFonts w:eastAsia="標楷體" w:hint="eastAsia"/>
                <w:sz w:val="22"/>
                <w:szCs w:val="22"/>
              </w:rPr>
              <w:t>需要</w:t>
            </w:r>
            <w:r w:rsidRPr="00CF273A">
              <w:rPr>
                <w:rFonts w:ascii="標楷體" w:eastAsia="標楷體" w:hAnsi="標楷體" w:hint="eastAsia"/>
              </w:rPr>
              <w:t>□</w:t>
            </w:r>
            <w:r w:rsidRPr="00CF273A">
              <w:rPr>
                <w:rFonts w:eastAsia="標楷體" w:hint="eastAsia"/>
                <w:sz w:val="22"/>
                <w:szCs w:val="22"/>
              </w:rPr>
              <w:t>不需要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  <w:szCs w:val="22"/>
              </w:rPr>
            </w:pPr>
            <w:r w:rsidRPr="00CF273A">
              <w:rPr>
                <w:rFonts w:eastAsia="標楷體"/>
                <w:sz w:val="22"/>
                <w:szCs w:val="22"/>
              </w:rPr>
              <w:t>置</w:t>
            </w:r>
            <w:proofErr w:type="gramStart"/>
            <w:r w:rsidRPr="00CF273A">
              <w:rPr>
                <w:rFonts w:eastAsia="標楷體"/>
                <w:sz w:val="22"/>
                <w:szCs w:val="22"/>
              </w:rPr>
              <w:t>冰冷藏</w:t>
            </w:r>
            <w:proofErr w:type="gramEnd"/>
            <w:r w:rsidRPr="00CF273A">
              <w:rPr>
                <w:rFonts w:eastAsia="標楷體"/>
                <w:sz w:val="22"/>
                <w:szCs w:val="22"/>
              </w:rPr>
              <w:t>者，未開封可離</w:t>
            </w:r>
            <w:r w:rsidRPr="00CF273A">
              <w:rPr>
                <w:rFonts w:eastAsia="標楷體" w:hint="eastAsia"/>
                <w:sz w:val="22"/>
                <w:szCs w:val="22"/>
              </w:rPr>
              <w:t>開</w:t>
            </w:r>
            <w:r w:rsidRPr="00CF273A">
              <w:rPr>
                <w:rFonts w:eastAsia="標楷體"/>
                <w:sz w:val="22"/>
                <w:szCs w:val="22"/>
              </w:rPr>
              <w:t>冰箱多久：</w:t>
            </w:r>
          </w:p>
        </w:tc>
      </w:tr>
      <w:tr w:rsidR="00753854" w:rsidRPr="00F45FBA" w:rsidTr="0044214E">
        <w:tblPrEx>
          <w:jc w:val="center"/>
        </w:tblPrEx>
        <w:trPr>
          <w:gridAfter w:val="1"/>
          <w:wAfter w:w="224" w:type="dxa"/>
          <w:cantSplit/>
          <w:trHeight w:val="2420"/>
          <w:jc w:val="center"/>
        </w:trPr>
        <w:tc>
          <w:tcPr>
            <w:tcW w:w="7867" w:type="dxa"/>
            <w:gridSpan w:val="4"/>
          </w:tcPr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b/>
                <w:sz w:val="22"/>
              </w:rPr>
              <w:lastRenderedPageBreak/>
              <w:t>針劑</w:t>
            </w:r>
            <w:r w:rsidRPr="00CF273A">
              <w:rPr>
                <w:rFonts w:eastAsia="標楷體" w:hint="eastAsia"/>
                <w:sz w:val="22"/>
              </w:rPr>
              <w:t>注射途徑：</w:t>
            </w:r>
            <w:r w:rsidRPr="00CF273A">
              <w:rPr>
                <w:rFonts w:ascii="標楷體" w:eastAsia="標楷體" w:hAnsi="標楷體" w:hint="eastAsia"/>
              </w:rPr>
              <w:t xml:space="preserve">□ </w:t>
            </w:r>
            <w:r w:rsidRPr="00CF273A">
              <w:rPr>
                <w:rFonts w:eastAsia="標楷體"/>
                <w:sz w:val="22"/>
              </w:rPr>
              <w:t>SC</w:t>
            </w:r>
            <w:r w:rsidRPr="00CF273A">
              <w:rPr>
                <w:rFonts w:eastAsia="標楷體" w:hint="eastAsia"/>
                <w:sz w:val="22"/>
              </w:rPr>
              <w:t>，</w:t>
            </w:r>
            <w:r w:rsidRPr="00CF273A">
              <w:rPr>
                <w:rFonts w:ascii="標楷體" w:eastAsia="標楷體" w:hAnsi="標楷體" w:hint="eastAsia"/>
              </w:rPr>
              <w:t xml:space="preserve">□ </w:t>
            </w:r>
            <w:r w:rsidRPr="00CF273A">
              <w:rPr>
                <w:rFonts w:eastAsia="標楷體"/>
                <w:sz w:val="22"/>
              </w:rPr>
              <w:t>IM</w:t>
            </w:r>
            <w:r w:rsidRPr="00CF273A">
              <w:rPr>
                <w:rFonts w:eastAsia="標楷體" w:hint="eastAsia"/>
                <w:sz w:val="22"/>
              </w:rPr>
              <w:t>，</w:t>
            </w:r>
            <w:r w:rsidRPr="00CF273A">
              <w:rPr>
                <w:rFonts w:ascii="標楷體" w:eastAsia="標楷體" w:hAnsi="標楷體" w:hint="eastAsia"/>
              </w:rPr>
              <w:t xml:space="preserve">□ </w:t>
            </w:r>
            <w:r w:rsidRPr="00CF273A">
              <w:rPr>
                <w:rFonts w:eastAsia="標楷體"/>
                <w:sz w:val="22"/>
              </w:rPr>
              <w:t>IV</w:t>
            </w:r>
            <w:r w:rsidRPr="00CF273A">
              <w:rPr>
                <w:rFonts w:eastAsia="標楷體" w:hint="eastAsia"/>
                <w:sz w:val="22"/>
              </w:rPr>
              <w:t>，</w:t>
            </w:r>
            <w:r w:rsidRPr="00CF273A">
              <w:rPr>
                <w:rFonts w:ascii="標楷體" w:eastAsia="標楷體" w:hAnsi="標楷體" w:hint="eastAsia"/>
              </w:rPr>
              <w:t xml:space="preserve">□ </w:t>
            </w:r>
            <w:r w:rsidRPr="00CF273A">
              <w:rPr>
                <w:rFonts w:eastAsia="標楷體"/>
                <w:sz w:val="22"/>
              </w:rPr>
              <w:t>IVF</w:t>
            </w:r>
            <w:r w:rsidRPr="00CF273A">
              <w:rPr>
                <w:rFonts w:eastAsia="標楷體" w:hint="eastAsia"/>
                <w:sz w:val="22"/>
              </w:rPr>
              <w:t>，</w:t>
            </w:r>
            <w:r w:rsidRPr="00CF273A">
              <w:rPr>
                <w:rFonts w:ascii="標楷體" w:eastAsia="標楷體" w:hAnsi="標楷體" w:hint="eastAsia"/>
              </w:rPr>
              <w:t>□</w:t>
            </w:r>
            <w:r w:rsidRPr="00CF273A">
              <w:rPr>
                <w:rFonts w:eastAsia="標楷體" w:hint="eastAsia"/>
                <w:sz w:val="22"/>
              </w:rPr>
              <w:t>其他</w:t>
            </w:r>
            <w:r w:rsidRPr="00CF273A">
              <w:rPr>
                <w:rFonts w:eastAsia="標楷體"/>
                <w:sz w:val="22"/>
              </w:rPr>
              <w:t>___</w:t>
            </w:r>
          </w:p>
          <w:p w:rsidR="00753854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藥物配</w:t>
            </w:r>
            <w:r w:rsidRPr="00CF273A">
              <w:rPr>
                <w:rFonts w:ascii="標楷體" w:eastAsia="標楷體" w:hAnsi="標楷體" w:hint="eastAsia"/>
                <w:sz w:val="22"/>
              </w:rPr>
              <w:t>製</w:t>
            </w:r>
            <w:r w:rsidRPr="00CF273A">
              <w:rPr>
                <w:rFonts w:eastAsia="標楷體" w:hint="eastAsia"/>
                <w:sz w:val="22"/>
              </w:rPr>
              <w:t>溶液：</w:t>
            </w:r>
            <w:r w:rsidRPr="00CF273A">
              <w:rPr>
                <w:rFonts w:eastAsia="標楷體"/>
                <w:sz w:val="22"/>
              </w:rPr>
              <w:t>______________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ascii="標楷體" w:eastAsia="標楷體" w:hAnsi="標楷體" w:hint="eastAsia"/>
                <w:sz w:val="22"/>
              </w:rPr>
              <w:t>配製方法：</w:t>
            </w:r>
            <w:r>
              <w:rPr>
                <w:rFonts w:eastAsia="標楷體"/>
                <w:sz w:val="22"/>
              </w:rPr>
              <w:t>__________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配</w:t>
            </w:r>
            <w:r w:rsidRPr="00CF273A">
              <w:rPr>
                <w:rFonts w:ascii="標楷體" w:eastAsia="標楷體" w:hAnsi="標楷體" w:hint="eastAsia"/>
                <w:sz w:val="22"/>
              </w:rPr>
              <w:t>製</w:t>
            </w:r>
            <w:r w:rsidRPr="00CF273A">
              <w:rPr>
                <w:rFonts w:eastAsia="標楷體" w:hint="eastAsia"/>
                <w:sz w:val="22"/>
              </w:rPr>
              <w:t>後保存：</w:t>
            </w:r>
            <w:r w:rsidRPr="00CF273A">
              <w:rPr>
                <w:rFonts w:ascii="標楷體" w:eastAsia="標楷體" w:hAnsi="標楷體" w:hint="eastAsia"/>
                <w:sz w:val="22"/>
              </w:rPr>
              <w:t xml:space="preserve">溫度: </w:t>
            </w:r>
            <w:r w:rsidRPr="00CF273A">
              <w:rPr>
                <w:rFonts w:eastAsia="標楷體"/>
                <w:sz w:val="22"/>
              </w:rPr>
              <w:t>_</w:t>
            </w:r>
            <w:r w:rsidRPr="00CF273A">
              <w:rPr>
                <w:rFonts w:eastAsia="標楷體" w:hint="eastAsia"/>
                <w:sz w:val="22"/>
              </w:rPr>
              <w:t>____</w:t>
            </w:r>
            <w:r w:rsidRPr="00CF273A">
              <w:rPr>
                <w:rFonts w:eastAsia="標楷體"/>
                <w:sz w:val="22"/>
              </w:rPr>
              <w:t xml:space="preserve">___ </w:t>
            </w:r>
            <w:r w:rsidRPr="00CF273A">
              <w:rPr>
                <w:rFonts w:eastAsia="標楷體" w:hint="eastAsia"/>
                <w:sz w:val="22"/>
              </w:rPr>
              <w:t>時間：</w:t>
            </w:r>
            <w:r w:rsidRPr="00CF273A">
              <w:rPr>
                <w:rFonts w:eastAsia="標楷體" w:hint="eastAsia"/>
                <w:sz w:val="22"/>
              </w:rPr>
              <w:t>_________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藥物稀釋溶液：</w:t>
            </w:r>
            <w:r w:rsidRPr="00CF273A">
              <w:rPr>
                <w:rFonts w:eastAsia="標楷體"/>
                <w:sz w:val="22"/>
              </w:rPr>
              <w:t>______________</w:t>
            </w:r>
            <w:r w:rsidRPr="00CF273A">
              <w:rPr>
                <w:rFonts w:eastAsia="標楷體" w:hint="eastAsia"/>
                <w:sz w:val="22"/>
              </w:rPr>
              <w:t>稀釋</w:t>
            </w:r>
            <w:r w:rsidRPr="00CF273A">
              <w:rPr>
                <w:rFonts w:ascii="標楷體" w:eastAsia="標楷體" w:hAnsi="標楷體" w:hint="eastAsia"/>
                <w:sz w:val="22"/>
              </w:rPr>
              <w:t>方法：</w:t>
            </w:r>
            <w:r>
              <w:rPr>
                <w:rFonts w:eastAsia="標楷體"/>
                <w:sz w:val="22"/>
              </w:rPr>
              <w:t>_____________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稀釋後保存：</w:t>
            </w:r>
            <w:r w:rsidRPr="00CF273A">
              <w:rPr>
                <w:rFonts w:ascii="標楷體" w:eastAsia="標楷體" w:hAnsi="標楷體" w:hint="eastAsia"/>
                <w:sz w:val="22"/>
              </w:rPr>
              <w:t xml:space="preserve">溫度: </w:t>
            </w:r>
            <w:r w:rsidRPr="00CF273A">
              <w:rPr>
                <w:rFonts w:eastAsia="標楷體"/>
                <w:sz w:val="22"/>
              </w:rPr>
              <w:t>_</w:t>
            </w:r>
            <w:r w:rsidRPr="00CF273A">
              <w:rPr>
                <w:rFonts w:eastAsia="標楷體" w:hint="eastAsia"/>
                <w:sz w:val="22"/>
              </w:rPr>
              <w:t>____</w:t>
            </w:r>
            <w:r w:rsidRPr="00CF273A">
              <w:rPr>
                <w:rFonts w:eastAsia="標楷體"/>
                <w:sz w:val="22"/>
              </w:rPr>
              <w:t>___</w:t>
            </w:r>
            <w:r w:rsidRPr="00CF273A">
              <w:rPr>
                <w:rFonts w:eastAsia="標楷體" w:hint="eastAsia"/>
                <w:sz w:val="22"/>
              </w:rPr>
              <w:t>時間：</w:t>
            </w:r>
            <w:r>
              <w:rPr>
                <w:rFonts w:eastAsia="標楷體" w:hint="eastAsia"/>
                <w:sz w:val="22"/>
              </w:rPr>
              <w:t>__________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開瓶後保存溫度及期限：</w:t>
            </w:r>
            <w:r w:rsidRPr="00CF273A">
              <w:rPr>
                <w:rFonts w:ascii="標楷體" w:eastAsia="標楷體" w:hAnsi="標楷體" w:hint="eastAsia"/>
                <w:sz w:val="22"/>
              </w:rPr>
              <w:t xml:space="preserve">溫度: </w:t>
            </w:r>
            <w:r w:rsidRPr="00CF273A">
              <w:rPr>
                <w:rFonts w:eastAsia="標楷體"/>
                <w:sz w:val="22"/>
              </w:rPr>
              <w:t>_</w:t>
            </w:r>
            <w:r w:rsidRPr="00CF273A">
              <w:rPr>
                <w:rFonts w:eastAsia="標楷體" w:hint="eastAsia"/>
                <w:sz w:val="22"/>
              </w:rPr>
              <w:t>____</w:t>
            </w:r>
            <w:r>
              <w:rPr>
                <w:rFonts w:eastAsia="標楷體"/>
                <w:sz w:val="22"/>
              </w:rPr>
              <w:t xml:space="preserve">_ </w:t>
            </w:r>
            <w:r w:rsidRPr="00CF273A">
              <w:rPr>
                <w:rFonts w:eastAsia="標楷體" w:hint="eastAsia"/>
                <w:sz w:val="22"/>
              </w:rPr>
              <w:t>時間：</w:t>
            </w:r>
            <w:r>
              <w:rPr>
                <w:rFonts w:eastAsia="標楷體" w:hint="eastAsia"/>
                <w:sz w:val="22"/>
              </w:rPr>
              <w:t>______</w:t>
            </w:r>
          </w:p>
          <w:p w:rsidR="00753854" w:rsidRPr="00CF273A" w:rsidRDefault="00753854" w:rsidP="00CA0BC1">
            <w:pPr>
              <w:spacing w:beforeLines="20" w:before="72" w:line="2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是否需使用</w:t>
            </w:r>
            <w:r w:rsidRPr="00CF273A">
              <w:rPr>
                <w:rFonts w:eastAsia="標楷體"/>
                <w:sz w:val="22"/>
              </w:rPr>
              <w:t>Non-PVC</w:t>
            </w:r>
            <w:r w:rsidRPr="00CF273A">
              <w:rPr>
                <w:rFonts w:eastAsia="標楷體" w:hint="eastAsia"/>
                <w:sz w:val="22"/>
              </w:rPr>
              <w:t xml:space="preserve"> set or bag ? </w:t>
            </w:r>
            <w:r w:rsidRPr="00CF273A"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 w:rsidRPr="00CF273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85" w:type="dxa"/>
          </w:tcPr>
          <w:p w:rsidR="0044214E" w:rsidRDefault="00753854" w:rsidP="00373FB5">
            <w:pPr>
              <w:spacing w:before="100" w:beforeAutospacing="1" w:after="100" w:afterAutospacing="1" w:line="140" w:lineRule="exact"/>
              <w:jc w:val="both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b/>
                <w:sz w:val="22"/>
              </w:rPr>
              <w:t>口服</w:t>
            </w:r>
            <w:r w:rsidRPr="00CF273A">
              <w:rPr>
                <w:rFonts w:eastAsia="標楷體" w:hint="eastAsia"/>
                <w:sz w:val="22"/>
              </w:rPr>
              <w:t>藥品是否可剥半：</w:t>
            </w:r>
          </w:p>
          <w:p w:rsidR="00753854" w:rsidRPr="00CF273A" w:rsidRDefault="00753854" w:rsidP="00373FB5">
            <w:pPr>
              <w:spacing w:before="100" w:beforeAutospacing="1" w:after="100" w:afterAutospacing="1" w:line="140" w:lineRule="exact"/>
              <w:jc w:val="both"/>
              <w:rPr>
                <w:rFonts w:eastAsia="標楷體"/>
                <w:sz w:val="22"/>
              </w:rPr>
            </w:pPr>
            <w:r w:rsidRPr="00CF273A">
              <w:rPr>
                <w:rFonts w:ascii="標楷體" w:eastAsia="標楷體" w:hAnsi="標楷體" w:hint="eastAsia"/>
              </w:rPr>
              <w:t>□</w:t>
            </w:r>
            <w:r w:rsidRPr="00CF273A">
              <w:rPr>
                <w:rFonts w:eastAsia="標楷體" w:hint="eastAsia"/>
                <w:sz w:val="22"/>
              </w:rPr>
              <w:t>可</w:t>
            </w:r>
            <w:r w:rsidR="0044214E" w:rsidRPr="00CF273A">
              <w:rPr>
                <w:rFonts w:ascii="標楷體" w:eastAsia="標楷體" w:hAnsi="標楷體" w:hint="eastAsia"/>
              </w:rPr>
              <w:t>□</w:t>
            </w:r>
            <w:r w:rsidRPr="00CF273A">
              <w:rPr>
                <w:rFonts w:eastAsia="標楷體" w:hint="eastAsia"/>
                <w:sz w:val="22"/>
              </w:rPr>
              <w:t>不可</w:t>
            </w:r>
            <w:r w:rsidRPr="00CF273A">
              <w:rPr>
                <w:rFonts w:ascii="標楷體" w:eastAsia="標楷體" w:hAnsi="標楷體" w:hint="eastAsia"/>
              </w:rPr>
              <w:t>□</w:t>
            </w:r>
            <w:r w:rsidRPr="00CF273A">
              <w:rPr>
                <w:rFonts w:eastAsia="標楷體" w:hint="eastAsia"/>
                <w:sz w:val="22"/>
              </w:rPr>
              <w:t>不建議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jc w:val="both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b/>
                <w:sz w:val="22"/>
              </w:rPr>
              <w:t>口服</w:t>
            </w:r>
            <w:r w:rsidRPr="00CF273A">
              <w:rPr>
                <w:rFonts w:eastAsia="標楷體" w:hint="eastAsia"/>
                <w:sz w:val="22"/>
              </w:rPr>
              <w:t>藥品是否可磨粉</w:t>
            </w:r>
            <w:proofErr w:type="gramStart"/>
            <w:r w:rsidRPr="00CF273A">
              <w:rPr>
                <w:rFonts w:eastAsia="標楷體" w:hint="eastAsia"/>
                <w:sz w:val="22"/>
              </w:rPr>
              <w:t>或管灌</w:t>
            </w:r>
            <w:proofErr w:type="gramEnd"/>
            <w:r w:rsidRPr="00CF273A">
              <w:rPr>
                <w:rFonts w:eastAsia="標楷體" w:hint="eastAsia"/>
                <w:sz w:val="22"/>
              </w:rPr>
              <w:t>：</w:t>
            </w:r>
          </w:p>
          <w:p w:rsidR="00753854" w:rsidRPr="00CF273A" w:rsidRDefault="0044214E" w:rsidP="00373FB5">
            <w:pPr>
              <w:spacing w:before="100" w:beforeAutospacing="1" w:after="100" w:afterAutospacing="1" w:line="140" w:lineRule="exact"/>
              <w:jc w:val="both"/>
              <w:rPr>
                <w:rFonts w:eastAsia="標楷體"/>
                <w:sz w:val="22"/>
              </w:rPr>
            </w:pPr>
            <w:r w:rsidRPr="00CF273A">
              <w:rPr>
                <w:rFonts w:ascii="標楷體" w:eastAsia="標楷體" w:hAnsi="標楷體" w:hint="eastAsia"/>
              </w:rPr>
              <w:t>□</w:t>
            </w:r>
            <w:r w:rsidR="00753854" w:rsidRPr="00CF273A">
              <w:rPr>
                <w:rFonts w:eastAsia="標楷體" w:hint="eastAsia"/>
                <w:sz w:val="22"/>
              </w:rPr>
              <w:t>可</w:t>
            </w:r>
            <w:r w:rsidR="00753854" w:rsidRPr="00CF273A">
              <w:rPr>
                <w:rFonts w:ascii="標楷體" w:eastAsia="標楷體" w:hAnsi="標楷體" w:hint="eastAsia"/>
              </w:rPr>
              <w:t>□</w:t>
            </w:r>
            <w:r w:rsidR="00753854" w:rsidRPr="00CF273A">
              <w:rPr>
                <w:rFonts w:eastAsia="標楷體" w:hint="eastAsia"/>
                <w:sz w:val="22"/>
              </w:rPr>
              <w:t>不可</w:t>
            </w:r>
            <w:r w:rsidR="00753854" w:rsidRPr="00CF273A">
              <w:rPr>
                <w:rFonts w:ascii="標楷體" w:eastAsia="標楷體" w:hAnsi="標楷體" w:hint="eastAsia"/>
              </w:rPr>
              <w:t xml:space="preserve"> □</w:t>
            </w:r>
            <w:r w:rsidR="00753854" w:rsidRPr="00CF273A">
              <w:rPr>
                <w:rFonts w:eastAsia="標楷體" w:hint="eastAsia"/>
                <w:sz w:val="22"/>
              </w:rPr>
              <w:t>不建議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jc w:val="both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原因：</w:t>
            </w:r>
            <w:r w:rsidRPr="00CF273A">
              <w:rPr>
                <w:rFonts w:eastAsia="標楷體" w:hint="eastAsia"/>
                <w:sz w:val="22"/>
              </w:rPr>
              <w:t>______________</w:t>
            </w:r>
          </w:p>
          <w:p w:rsidR="00753854" w:rsidRPr="00CF273A" w:rsidRDefault="00753854" w:rsidP="00373FB5">
            <w:pPr>
              <w:spacing w:before="100" w:beforeAutospacing="1" w:after="100" w:afterAutospacing="1" w:line="140" w:lineRule="exact"/>
              <w:jc w:val="both"/>
              <w:rPr>
                <w:rFonts w:ascii="標楷體" w:eastAsia="標楷體" w:hAnsi="標楷體"/>
              </w:rPr>
            </w:pPr>
            <w:r w:rsidRPr="00CF273A">
              <w:rPr>
                <w:rFonts w:eastAsia="標楷體" w:hint="eastAsia"/>
                <w:sz w:val="22"/>
              </w:rPr>
              <w:t>（回答</w:t>
            </w:r>
            <w:r w:rsidRPr="00CF273A">
              <w:rPr>
                <w:rFonts w:eastAsia="標楷體" w:hint="eastAsia"/>
                <w:sz w:val="22"/>
                <w:u w:val="single"/>
              </w:rPr>
              <w:t>不可</w:t>
            </w:r>
            <w:r w:rsidRPr="00CF273A">
              <w:rPr>
                <w:rFonts w:eastAsia="標楷體" w:hint="eastAsia"/>
                <w:sz w:val="22"/>
              </w:rPr>
              <w:t>或</w:t>
            </w:r>
            <w:r w:rsidRPr="00CF273A">
              <w:rPr>
                <w:rFonts w:eastAsia="標楷體" w:hint="eastAsia"/>
                <w:sz w:val="22"/>
                <w:u w:val="single"/>
              </w:rPr>
              <w:t>不建議</w:t>
            </w:r>
            <w:r w:rsidRPr="00CF273A">
              <w:rPr>
                <w:rFonts w:eastAsia="標楷體" w:hint="eastAsia"/>
                <w:sz w:val="22"/>
              </w:rPr>
              <w:t>者請詳填）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□長效錠劑</w:t>
            </w:r>
            <w:r w:rsidRPr="00CF273A">
              <w:rPr>
                <w:rFonts w:eastAsia="標楷體" w:hint="eastAsia"/>
                <w:sz w:val="22"/>
              </w:rPr>
              <w:t xml:space="preserve"> </w:t>
            </w:r>
          </w:p>
          <w:p w:rsidR="00753854" w:rsidRPr="00CF273A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藥物</w:t>
            </w:r>
            <w:proofErr w:type="gramStart"/>
            <w:r w:rsidRPr="00CF273A">
              <w:rPr>
                <w:rFonts w:eastAsia="標楷體" w:hint="eastAsia"/>
                <w:sz w:val="22"/>
              </w:rPr>
              <w:t>空殼由糞便</w:t>
            </w:r>
            <w:proofErr w:type="gramEnd"/>
            <w:r w:rsidRPr="00CF273A">
              <w:rPr>
                <w:rFonts w:eastAsia="標楷體" w:hint="eastAsia"/>
                <w:sz w:val="22"/>
              </w:rPr>
              <w:t>排出□會□不會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□長效膠囊</w:t>
            </w:r>
            <w:r w:rsidRPr="00CF273A">
              <w:rPr>
                <w:rFonts w:eastAsia="標楷體" w:hint="eastAsia"/>
                <w:sz w:val="22"/>
              </w:rPr>
              <w:t xml:space="preserve"> 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內含顆粒每粒釋放速率□相同□</w:t>
            </w:r>
          </w:p>
          <w:p w:rsidR="00753854" w:rsidRPr="00CF273A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不相同</w:t>
            </w:r>
          </w:p>
          <w:p w:rsidR="0044214E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□腸溶劑型</w:t>
            </w:r>
          </w:p>
          <w:p w:rsidR="00753854" w:rsidRDefault="00753854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  <w:r w:rsidRPr="00CF273A">
              <w:rPr>
                <w:rFonts w:eastAsia="標楷體" w:hint="eastAsia"/>
                <w:sz w:val="22"/>
              </w:rPr>
              <w:t>□特殊劑型或考量請說明：</w:t>
            </w:r>
          </w:p>
          <w:p w:rsidR="0044214E" w:rsidRPr="00F45FBA" w:rsidRDefault="0044214E" w:rsidP="00373FB5">
            <w:pPr>
              <w:spacing w:before="100" w:beforeAutospacing="1" w:after="100" w:afterAutospacing="1" w:line="140" w:lineRule="exact"/>
              <w:rPr>
                <w:rFonts w:eastAsia="標楷體"/>
                <w:sz w:val="22"/>
              </w:rPr>
            </w:pPr>
          </w:p>
        </w:tc>
      </w:tr>
      <w:tr w:rsidR="00753854" w:rsidRPr="00F45FBA" w:rsidTr="0044214E">
        <w:tblPrEx>
          <w:jc w:val="center"/>
        </w:tblPrEx>
        <w:trPr>
          <w:gridAfter w:val="1"/>
          <w:wAfter w:w="224" w:type="dxa"/>
          <w:cantSplit/>
          <w:trHeight w:val="691"/>
          <w:jc w:val="center"/>
        </w:trPr>
        <w:tc>
          <w:tcPr>
            <w:tcW w:w="7867" w:type="dxa"/>
            <w:gridSpan w:val="4"/>
            <w:tcBorders>
              <w:bottom w:val="single" w:sz="4" w:space="0" w:color="auto"/>
            </w:tcBorders>
          </w:tcPr>
          <w:p w:rsidR="0044214E" w:rsidRDefault="00753854" w:rsidP="00373FB5">
            <w:pPr>
              <w:spacing w:after="120" w:line="240" w:lineRule="exact"/>
              <w:rPr>
                <w:rFonts w:eastAsia="標楷體"/>
                <w:sz w:val="22"/>
              </w:rPr>
            </w:pPr>
            <w:r w:rsidRPr="00F45FBA">
              <w:rPr>
                <w:rFonts w:eastAsia="標楷體" w:hint="eastAsia"/>
                <w:sz w:val="22"/>
              </w:rPr>
              <w:t>常用處方劑量：</w:t>
            </w:r>
          </w:p>
          <w:p w:rsidR="0044214E" w:rsidRDefault="00753854" w:rsidP="00373FB5">
            <w:pPr>
              <w:spacing w:after="120" w:line="240" w:lineRule="exact"/>
              <w:rPr>
                <w:rFonts w:eastAsia="標楷體"/>
                <w:sz w:val="22"/>
              </w:rPr>
            </w:pPr>
            <w:r w:rsidRPr="00F45FBA">
              <w:rPr>
                <w:rFonts w:eastAsia="標楷體" w:hint="eastAsia"/>
                <w:sz w:val="22"/>
              </w:rPr>
              <w:t>單次最大用量：</w:t>
            </w:r>
          </w:p>
          <w:p w:rsidR="00753854" w:rsidRPr="00F45FBA" w:rsidRDefault="00753854" w:rsidP="00373FB5">
            <w:pPr>
              <w:spacing w:after="120" w:line="240" w:lineRule="exact"/>
              <w:rPr>
                <w:rFonts w:eastAsia="標楷體"/>
                <w:sz w:val="22"/>
              </w:rPr>
            </w:pPr>
            <w:r w:rsidRPr="00F45FBA">
              <w:rPr>
                <w:rFonts w:eastAsia="標楷體" w:hint="eastAsia"/>
                <w:sz w:val="22"/>
              </w:rPr>
              <w:t>兒童單次最大用量：</w:t>
            </w:r>
          </w:p>
          <w:p w:rsidR="00753854" w:rsidRPr="00F45FBA" w:rsidRDefault="00753854" w:rsidP="00373FB5">
            <w:pPr>
              <w:spacing w:after="120" w:line="240" w:lineRule="exact"/>
              <w:rPr>
                <w:rFonts w:eastAsia="標楷體"/>
                <w:sz w:val="22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753854" w:rsidRPr="00F45FBA" w:rsidRDefault="00753854" w:rsidP="00373FB5">
            <w:pPr>
              <w:spacing w:after="120" w:line="240" w:lineRule="exact"/>
              <w:jc w:val="both"/>
              <w:rPr>
                <w:rFonts w:eastAsia="標楷體"/>
                <w:sz w:val="22"/>
              </w:rPr>
            </w:pPr>
            <w:r w:rsidRPr="00F45FBA">
              <w:rPr>
                <w:rFonts w:eastAsia="標楷體" w:hint="eastAsia"/>
                <w:sz w:val="22"/>
              </w:rPr>
              <w:t>交互作用</w:t>
            </w:r>
            <w:r w:rsidRPr="00F45FBA">
              <w:rPr>
                <w:rFonts w:ascii="新細明體" w:hAnsi="新細明體" w:hint="eastAsia"/>
                <w:sz w:val="22"/>
              </w:rPr>
              <w:t>：</w:t>
            </w:r>
            <w:r w:rsidRPr="00F45FBA">
              <w:rPr>
                <w:rFonts w:eastAsia="標楷體"/>
                <w:sz w:val="18"/>
                <w:szCs w:val="18"/>
              </w:rPr>
              <w:t>(</w:t>
            </w:r>
            <w:r w:rsidRPr="00F45FBA">
              <w:rPr>
                <w:rFonts w:eastAsia="標楷體"/>
                <w:sz w:val="18"/>
                <w:szCs w:val="18"/>
              </w:rPr>
              <w:t>請參考</w:t>
            </w:r>
            <w:r w:rsidRPr="00F45FBA">
              <w:rPr>
                <w:rFonts w:eastAsia="標楷體"/>
                <w:sz w:val="18"/>
                <w:szCs w:val="18"/>
              </w:rPr>
              <w:t>Drug Interaction Facts</w:t>
            </w:r>
            <w:r w:rsidRPr="00F45FBA">
              <w:rPr>
                <w:rFonts w:eastAsia="標楷體"/>
                <w:sz w:val="18"/>
                <w:szCs w:val="18"/>
              </w:rPr>
              <w:t>，如無資料，但有嚴重交互作用，也請列出並註明資料來源</w:t>
            </w:r>
            <w:r w:rsidRPr="00F45FBA">
              <w:rPr>
                <w:rFonts w:eastAsia="標楷體"/>
                <w:sz w:val="18"/>
                <w:szCs w:val="18"/>
              </w:rPr>
              <w:t>)</w:t>
            </w:r>
          </w:p>
          <w:p w:rsidR="0044214E" w:rsidRDefault="00753854" w:rsidP="0044214E">
            <w:pPr>
              <w:spacing w:after="120" w:line="240" w:lineRule="exact"/>
              <w:jc w:val="both"/>
              <w:rPr>
                <w:rFonts w:eastAsia="標楷體"/>
                <w:sz w:val="22"/>
              </w:rPr>
            </w:pPr>
            <w:r w:rsidRPr="00F45FBA">
              <w:rPr>
                <w:rFonts w:eastAsia="標楷體"/>
                <w:sz w:val="22"/>
              </w:rPr>
              <w:t>1</w:t>
            </w:r>
            <w:r w:rsidRPr="00F45FBA">
              <w:rPr>
                <w:rFonts w:eastAsia="標楷體" w:hint="eastAsia"/>
                <w:sz w:val="22"/>
              </w:rPr>
              <w:t>級：</w:t>
            </w:r>
            <w:r w:rsidRPr="00F45FBA">
              <w:rPr>
                <w:rFonts w:eastAsia="標楷體"/>
                <w:sz w:val="22"/>
              </w:rPr>
              <w:t xml:space="preserve">                    </w:t>
            </w:r>
          </w:p>
          <w:p w:rsidR="00753854" w:rsidRPr="00F45FBA" w:rsidRDefault="00753854" w:rsidP="0044214E">
            <w:pPr>
              <w:spacing w:after="120" w:line="240" w:lineRule="exact"/>
              <w:jc w:val="both"/>
              <w:rPr>
                <w:rFonts w:eastAsia="標楷體"/>
                <w:sz w:val="22"/>
              </w:rPr>
            </w:pPr>
            <w:r w:rsidRPr="00F45FBA">
              <w:rPr>
                <w:rFonts w:eastAsia="標楷體"/>
                <w:sz w:val="22"/>
              </w:rPr>
              <w:t>2</w:t>
            </w:r>
            <w:r w:rsidRPr="00F45FBA">
              <w:rPr>
                <w:rFonts w:eastAsia="標楷體" w:hint="eastAsia"/>
                <w:sz w:val="22"/>
              </w:rPr>
              <w:t>級：</w:t>
            </w:r>
          </w:p>
        </w:tc>
      </w:tr>
    </w:tbl>
    <w:p w:rsidR="00D755D4" w:rsidRDefault="00D755D4" w:rsidP="00CA63C9">
      <w:pPr>
        <w:numPr>
          <w:ilvl w:val="0"/>
          <w:numId w:val="1"/>
        </w:numPr>
        <w:rPr>
          <w:rFonts w:ascii="標楷體" w:eastAsia="標楷體" w:hAnsi="標楷體"/>
        </w:rPr>
      </w:pPr>
      <w:r w:rsidRPr="00CA63C9">
        <w:rPr>
          <w:rFonts w:ascii="標楷體" w:eastAsia="標楷體" w:hAnsi="標楷體" w:hint="eastAsia"/>
        </w:rPr>
        <w:t>請就本新藥臨床使用情形加以評估</w:t>
      </w:r>
    </w:p>
    <w:p w:rsidR="00003387" w:rsidRPr="0044214E" w:rsidRDefault="00AD391E" w:rsidP="0044214E">
      <w:pPr>
        <w:ind w:firstLineChars="100" w:firstLine="260"/>
        <w:jc w:val="both"/>
        <w:rPr>
          <w:rFonts w:eastAsia="標楷體"/>
          <w:szCs w:val="24"/>
        </w:rPr>
      </w:pPr>
      <w:r>
        <w:rPr>
          <w:rFonts w:eastAsia="標楷體" w:hint="eastAsia"/>
          <w:sz w:val="26"/>
          <w:lang w:val="en-NZ"/>
        </w:rPr>
        <w:t>(</w:t>
      </w:r>
      <w:proofErr w:type="gramStart"/>
      <w:r w:rsidRPr="0044214E">
        <w:rPr>
          <w:rFonts w:eastAsia="標楷體" w:hint="eastAsia"/>
          <w:szCs w:val="24"/>
          <w:lang w:val="en-NZ"/>
        </w:rPr>
        <w:t>一</w:t>
      </w:r>
      <w:proofErr w:type="gramEnd"/>
      <w:r w:rsidRPr="0044214E">
        <w:rPr>
          <w:rFonts w:eastAsia="標楷體" w:hint="eastAsia"/>
          <w:szCs w:val="24"/>
          <w:lang w:val="en-NZ"/>
        </w:rPr>
        <w:t>)</w:t>
      </w:r>
      <w:r w:rsidRPr="0044214E">
        <w:rPr>
          <w:rFonts w:eastAsia="標楷體" w:hint="eastAsia"/>
          <w:szCs w:val="24"/>
          <w:lang w:val="en-NZ"/>
        </w:rPr>
        <w:t>申請本新藥為本院常備藥品，請詳述其理由</w:t>
      </w:r>
      <w:proofErr w:type="gramStart"/>
      <w:r w:rsidRPr="0044214E">
        <w:rPr>
          <w:rFonts w:eastAsia="標楷體" w:hint="eastAsia"/>
          <w:szCs w:val="24"/>
        </w:rPr>
        <w:t>︰</w:t>
      </w:r>
      <w:proofErr w:type="gramEnd"/>
    </w:p>
    <w:p w:rsidR="00AD391E" w:rsidRPr="0044214E" w:rsidRDefault="00AD391E" w:rsidP="0044214E">
      <w:pPr>
        <w:ind w:firstLineChars="100" w:firstLine="240"/>
        <w:jc w:val="both"/>
        <w:rPr>
          <w:rFonts w:eastAsia="標楷體"/>
          <w:szCs w:val="24"/>
        </w:rPr>
      </w:pPr>
      <w:r w:rsidRPr="0044214E">
        <w:rPr>
          <w:rFonts w:eastAsia="標楷體" w:hint="eastAsia"/>
          <w:szCs w:val="24"/>
        </w:rPr>
        <w:t>(</w:t>
      </w:r>
      <w:r w:rsidRPr="0044214E">
        <w:rPr>
          <w:rFonts w:eastAsia="標楷體" w:hint="eastAsia"/>
          <w:szCs w:val="24"/>
        </w:rPr>
        <w:t>二</w:t>
      </w:r>
      <w:r w:rsidRPr="0044214E">
        <w:rPr>
          <w:rFonts w:eastAsia="標楷體" w:hint="eastAsia"/>
          <w:szCs w:val="24"/>
        </w:rPr>
        <w:t>)</w:t>
      </w:r>
      <w:r w:rsidRPr="0044214E">
        <w:rPr>
          <w:rFonts w:eastAsia="標楷體" w:hint="eastAsia"/>
          <w:szCs w:val="24"/>
        </w:rPr>
        <w:t>如</w:t>
      </w:r>
      <w:proofErr w:type="gramStart"/>
      <w:r w:rsidRPr="0044214E">
        <w:rPr>
          <w:rFonts w:eastAsia="標楷體" w:hint="eastAsia"/>
          <w:szCs w:val="24"/>
        </w:rPr>
        <w:t>增列</w:t>
      </w:r>
      <w:r w:rsidRPr="0044214E">
        <w:rPr>
          <w:rFonts w:eastAsia="標楷體" w:hint="eastAsia"/>
          <w:szCs w:val="24"/>
          <w:lang w:val="en-NZ"/>
        </w:rPr>
        <w:t>本新</w:t>
      </w:r>
      <w:proofErr w:type="gramEnd"/>
      <w:r w:rsidRPr="0044214E">
        <w:rPr>
          <w:rFonts w:eastAsia="標楷體" w:hint="eastAsia"/>
          <w:szCs w:val="24"/>
          <w:lang w:val="en-NZ"/>
        </w:rPr>
        <w:t>藥為本院常備藥品，是否應刪除何種同類藥品</w:t>
      </w:r>
      <w:proofErr w:type="gramStart"/>
      <w:r w:rsidRPr="0044214E">
        <w:rPr>
          <w:rFonts w:eastAsia="標楷體" w:hint="eastAsia"/>
          <w:szCs w:val="24"/>
        </w:rPr>
        <w:t>︰</w:t>
      </w:r>
      <w:proofErr w:type="gramEnd"/>
    </w:p>
    <w:p w:rsidR="00AD391E" w:rsidRPr="0044214E" w:rsidRDefault="00AD391E" w:rsidP="0044214E">
      <w:pPr>
        <w:ind w:firstLineChars="200" w:firstLine="480"/>
        <w:jc w:val="both"/>
        <w:rPr>
          <w:rFonts w:eastAsia="標楷體"/>
          <w:szCs w:val="24"/>
        </w:rPr>
      </w:pPr>
      <w:r w:rsidRPr="0044214E">
        <w:rPr>
          <w:rFonts w:eastAsia="標楷體" w:hint="eastAsia"/>
          <w:szCs w:val="24"/>
        </w:rPr>
        <w:t>□建議取代現有之</w:t>
      </w:r>
      <w:r w:rsidRPr="0044214E">
        <w:rPr>
          <w:rFonts w:eastAsia="標楷體" w:hint="eastAsia"/>
          <w:szCs w:val="24"/>
        </w:rPr>
        <w:t>(</w:t>
      </w:r>
      <w:r w:rsidRPr="0044214E">
        <w:rPr>
          <w:rFonts w:eastAsia="標楷體" w:hint="eastAsia"/>
          <w:szCs w:val="24"/>
        </w:rPr>
        <w:t>藥名</w:t>
      </w:r>
      <w:r w:rsidRPr="0044214E">
        <w:rPr>
          <w:rFonts w:eastAsia="標楷體" w:hint="eastAsia"/>
          <w:szCs w:val="24"/>
        </w:rPr>
        <w:t>)</w:t>
      </w:r>
    </w:p>
    <w:p w:rsidR="00AD391E" w:rsidRPr="0044214E" w:rsidRDefault="00AD391E" w:rsidP="0044214E">
      <w:pPr>
        <w:ind w:firstLineChars="200" w:firstLine="480"/>
        <w:jc w:val="both"/>
        <w:rPr>
          <w:rFonts w:eastAsia="標楷體"/>
          <w:szCs w:val="24"/>
        </w:rPr>
      </w:pPr>
      <w:r w:rsidRPr="0044214E">
        <w:rPr>
          <w:rFonts w:eastAsia="標楷體" w:hint="eastAsia"/>
          <w:szCs w:val="24"/>
        </w:rPr>
        <w:t>□可與現有之</w:t>
      </w:r>
      <w:r w:rsidRPr="0044214E">
        <w:rPr>
          <w:rFonts w:eastAsia="標楷體" w:hint="eastAsia"/>
          <w:szCs w:val="24"/>
        </w:rPr>
        <w:t>(</w:t>
      </w:r>
      <w:r w:rsidRPr="0044214E">
        <w:rPr>
          <w:rFonts w:eastAsia="標楷體" w:hint="eastAsia"/>
          <w:szCs w:val="24"/>
        </w:rPr>
        <w:t>藥名</w:t>
      </w:r>
      <w:r w:rsidRPr="0044214E">
        <w:rPr>
          <w:rFonts w:eastAsia="標楷體" w:hint="eastAsia"/>
          <w:szCs w:val="24"/>
        </w:rPr>
        <w:t>)</w:t>
      </w:r>
      <w:r w:rsidRPr="0044214E">
        <w:rPr>
          <w:rFonts w:eastAsia="標楷體" w:hint="eastAsia"/>
          <w:szCs w:val="24"/>
        </w:rPr>
        <w:t>比價，擇</w:t>
      </w:r>
      <w:proofErr w:type="gramStart"/>
      <w:r w:rsidRPr="0044214E">
        <w:rPr>
          <w:rFonts w:eastAsia="標楷體" w:hint="eastAsia"/>
          <w:szCs w:val="24"/>
        </w:rPr>
        <w:t>一</w:t>
      </w:r>
      <w:proofErr w:type="gramEnd"/>
      <w:r w:rsidRPr="0044214E">
        <w:rPr>
          <w:rFonts w:eastAsia="標楷體" w:hint="eastAsia"/>
          <w:szCs w:val="24"/>
        </w:rPr>
        <w:t>使用。</w:t>
      </w:r>
    </w:p>
    <w:p w:rsidR="00AD391E" w:rsidRPr="0044214E" w:rsidRDefault="00003387" w:rsidP="00003387">
      <w:pPr>
        <w:ind w:firstLineChars="200" w:firstLine="480"/>
        <w:jc w:val="both"/>
        <w:rPr>
          <w:rFonts w:ascii="標楷體" w:eastAsia="標楷體"/>
          <w:color w:val="FF0000"/>
          <w:szCs w:val="24"/>
        </w:rPr>
      </w:pPr>
      <w:r w:rsidRPr="0044214E">
        <w:rPr>
          <w:rFonts w:ascii="標楷體" w:eastAsia="標楷體" w:hint="eastAsia"/>
          <w:szCs w:val="24"/>
        </w:rPr>
        <w:t>□</w:t>
      </w:r>
      <w:r w:rsidR="00AD391E" w:rsidRPr="0044214E">
        <w:rPr>
          <w:rFonts w:eastAsia="標楷體" w:hint="eastAsia"/>
          <w:szCs w:val="24"/>
        </w:rPr>
        <w:t>特殊療效，現有品項無法替代</w:t>
      </w:r>
      <w:r w:rsidR="00AD391E" w:rsidRPr="0044214E">
        <w:rPr>
          <w:rFonts w:ascii="標楷體" w:eastAsia="標楷體" w:hint="eastAsia"/>
          <w:szCs w:val="24"/>
        </w:rPr>
        <w:t>，建議新增。</w:t>
      </w:r>
    </w:p>
    <w:p w:rsidR="00CA63C9" w:rsidRPr="0044214E" w:rsidRDefault="00CA63C9" w:rsidP="00CA63C9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4214E">
        <w:rPr>
          <w:rFonts w:ascii="標楷體" w:eastAsia="標楷體" w:hAnsi="標楷體" w:hint="eastAsia"/>
          <w:szCs w:val="24"/>
        </w:rPr>
        <w:t>請檢附國內外臨床文獻報告</w:t>
      </w:r>
    </w:p>
    <w:p w:rsidR="00AD391E" w:rsidRPr="0044214E" w:rsidRDefault="00AD391E" w:rsidP="00D755D4">
      <w:pPr>
        <w:numPr>
          <w:ilvl w:val="0"/>
          <w:numId w:val="1"/>
        </w:numPr>
        <w:spacing w:line="460" w:lineRule="exact"/>
        <w:jc w:val="both"/>
        <w:rPr>
          <w:rFonts w:eastAsia="標楷體"/>
          <w:szCs w:val="24"/>
        </w:rPr>
      </w:pPr>
      <w:r w:rsidRPr="0044214E">
        <w:rPr>
          <w:rFonts w:eastAsia="標楷體" w:hint="eastAsia"/>
          <w:szCs w:val="24"/>
          <w:lang w:val="en-NZ"/>
        </w:rPr>
        <w:t>請針對本新藥與本院</w:t>
      </w:r>
      <w:r w:rsidRPr="0044214E">
        <w:rPr>
          <w:rFonts w:eastAsia="標楷體" w:hint="eastAsia"/>
          <w:szCs w:val="24"/>
        </w:rPr>
        <w:t>類似藥品之優劣點比較</w:t>
      </w:r>
      <w:proofErr w:type="gramStart"/>
      <w:r w:rsidRPr="0044214E">
        <w:rPr>
          <w:rFonts w:eastAsia="標楷體" w:hint="eastAsia"/>
          <w:szCs w:val="24"/>
        </w:rPr>
        <w:t>︰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552"/>
        <w:gridCol w:w="2693"/>
        <w:gridCol w:w="2835"/>
      </w:tblGrid>
      <w:tr w:rsidR="0016091D" w:rsidTr="0044214E">
        <w:trPr>
          <w:cantSplit/>
          <w:trHeight w:val="434"/>
        </w:trPr>
        <w:tc>
          <w:tcPr>
            <w:tcW w:w="1871" w:type="dxa"/>
            <w:vAlign w:val="center"/>
          </w:tcPr>
          <w:p w:rsidR="0016091D" w:rsidRDefault="0016091D" w:rsidP="00AD391E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16091D" w:rsidRDefault="0016091D" w:rsidP="00A06F8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本新藥</w:t>
            </w:r>
          </w:p>
        </w:tc>
        <w:tc>
          <w:tcPr>
            <w:tcW w:w="2693" w:type="dxa"/>
            <w:vAlign w:val="center"/>
          </w:tcPr>
          <w:p w:rsidR="0016091D" w:rsidRDefault="0016091D" w:rsidP="00A06F8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  <w:lang w:val="en-NZ"/>
              </w:rPr>
              <w:t>本院</w:t>
            </w:r>
            <w:r>
              <w:rPr>
                <w:rFonts w:eastAsia="標楷體" w:hint="eastAsia"/>
                <w:sz w:val="26"/>
              </w:rPr>
              <w:t>類似藥品</w:t>
            </w: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</w:p>
        </w:tc>
        <w:tc>
          <w:tcPr>
            <w:tcW w:w="2835" w:type="dxa"/>
            <w:vAlign w:val="center"/>
          </w:tcPr>
          <w:p w:rsidR="0016091D" w:rsidRDefault="0016091D" w:rsidP="00A06F8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  <w:lang w:val="en-NZ"/>
              </w:rPr>
              <w:t>本院</w:t>
            </w:r>
            <w:r>
              <w:rPr>
                <w:rFonts w:eastAsia="標楷體" w:hint="eastAsia"/>
                <w:sz w:val="26"/>
              </w:rPr>
              <w:t>類似藥品二</w:t>
            </w: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Default="0016091D" w:rsidP="00AD391E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商品名</w:t>
            </w:r>
          </w:p>
        </w:tc>
        <w:tc>
          <w:tcPr>
            <w:tcW w:w="2552" w:type="dxa"/>
            <w:vAlign w:val="center"/>
          </w:tcPr>
          <w:p w:rsidR="0016091D" w:rsidRPr="00F45FBA" w:rsidRDefault="0016091D" w:rsidP="00823E1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16091D" w:rsidRPr="0016091D" w:rsidRDefault="0016091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16091D" w:rsidRPr="0016091D" w:rsidRDefault="0016091D">
            <w:pPr>
              <w:jc w:val="center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Default="0016091D" w:rsidP="00AD391E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成份含量</w:t>
            </w:r>
          </w:p>
        </w:tc>
        <w:tc>
          <w:tcPr>
            <w:tcW w:w="2552" w:type="dxa"/>
            <w:vAlign w:val="center"/>
          </w:tcPr>
          <w:p w:rsidR="0016091D" w:rsidRPr="00F45FBA" w:rsidRDefault="0016091D" w:rsidP="00823E1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16091D" w:rsidRPr="0016091D" w:rsidRDefault="0016091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16091D" w:rsidRPr="0016091D" w:rsidRDefault="0016091D">
            <w:pPr>
              <w:jc w:val="center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Default="0016091D" w:rsidP="00AD391E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製造藥廠</w:t>
            </w:r>
          </w:p>
        </w:tc>
        <w:tc>
          <w:tcPr>
            <w:tcW w:w="2552" w:type="dxa"/>
          </w:tcPr>
          <w:p w:rsidR="0016091D" w:rsidRPr="0016091D" w:rsidRDefault="0016091D" w:rsidP="00224205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16091D" w:rsidRPr="0016091D" w:rsidRDefault="0016091D" w:rsidP="00224205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16091D" w:rsidRPr="0016091D" w:rsidRDefault="0016091D" w:rsidP="00224205">
            <w:pPr>
              <w:jc w:val="center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Default="0016091D" w:rsidP="00AD391E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劑量用法</w:t>
            </w:r>
          </w:p>
        </w:tc>
        <w:tc>
          <w:tcPr>
            <w:tcW w:w="2552" w:type="dxa"/>
            <w:vAlign w:val="center"/>
          </w:tcPr>
          <w:p w:rsidR="0016091D" w:rsidRPr="00F45FBA" w:rsidRDefault="0016091D" w:rsidP="004C39C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16091D" w:rsidRPr="00F45FBA" w:rsidRDefault="0016091D" w:rsidP="00823E14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16091D" w:rsidRPr="00F45FBA" w:rsidRDefault="0016091D" w:rsidP="00823E14">
            <w:pPr>
              <w:jc w:val="center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Contraindication</w:t>
            </w:r>
          </w:p>
        </w:tc>
        <w:tc>
          <w:tcPr>
            <w:tcW w:w="2552" w:type="dxa"/>
          </w:tcPr>
          <w:p w:rsidR="0016091D" w:rsidRPr="0016091D" w:rsidRDefault="0016091D" w:rsidP="00224205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:rsidR="0016091D" w:rsidRPr="0016091D" w:rsidRDefault="0016091D" w:rsidP="00224205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16091D" w:rsidRPr="0016091D" w:rsidRDefault="0016091D" w:rsidP="00224205">
            <w:pPr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Mechanism</w:t>
            </w:r>
          </w:p>
        </w:tc>
        <w:tc>
          <w:tcPr>
            <w:tcW w:w="2552" w:type="dxa"/>
          </w:tcPr>
          <w:p w:rsidR="0016091D" w:rsidRPr="0016091D" w:rsidRDefault="0016091D" w:rsidP="00224205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:rsidR="0016091D" w:rsidRPr="0016091D" w:rsidRDefault="0016091D" w:rsidP="00224205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16091D" w:rsidRPr="0016091D" w:rsidRDefault="0016091D" w:rsidP="00224205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FDA approval</w:t>
            </w:r>
          </w:p>
        </w:tc>
        <w:tc>
          <w:tcPr>
            <w:tcW w:w="2552" w:type="dxa"/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t 1/2</w:t>
            </w:r>
          </w:p>
        </w:tc>
        <w:tc>
          <w:tcPr>
            <w:tcW w:w="2552" w:type="dxa"/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T(max)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Onset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Protein binding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Metabolism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Excretion</w:t>
            </w:r>
          </w:p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(</w:t>
            </w:r>
            <w:proofErr w:type="spellStart"/>
            <w:r w:rsidRPr="00D755D4">
              <w:rPr>
                <w:rFonts w:eastAsia="標楷體"/>
                <w:sz w:val="28"/>
                <w:szCs w:val="28"/>
                <w:lang w:val="en-NZ"/>
              </w:rPr>
              <w:t>unchange</w:t>
            </w:r>
            <w:proofErr w:type="spellEnd"/>
            <w:r w:rsidRPr="00D755D4">
              <w:rPr>
                <w:rFonts w:eastAsia="標楷體"/>
                <w:sz w:val="28"/>
                <w:szCs w:val="28"/>
                <w:lang w:val="en-NZ"/>
              </w:rPr>
              <w:t xml:space="preserve"> </w:t>
            </w:r>
            <w:r w:rsidRPr="00D755D4">
              <w:rPr>
                <w:sz w:val="28"/>
                <w:szCs w:val="28"/>
              </w:rPr>
              <w:t>％</w:t>
            </w:r>
            <w:r w:rsidRPr="00D755D4">
              <w:rPr>
                <w:rFonts w:eastAsia="標楷體"/>
                <w:sz w:val="28"/>
                <w:szCs w:val="28"/>
                <w:lang w:val="en-NZ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  <w:r w:rsidRPr="0016091D">
              <w:rPr>
                <w:rFonts w:eastAsia="標楷體" w:hint="eastAsi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690E7A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lastRenderedPageBreak/>
              <w:t>ADR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44214E">
            <w:pPr>
              <w:rPr>
                <w:rFonts w:eastAsia="標楷體"/>
              </w:rPr>
            </w:pPr>
            <w:r w:rsidRPr="0016091D">
              <w:rPr>
                <w:rFonts w:eastAsia="標楷體"/>
              </w:rPr>
              <w:t>列出仿單</w:t>
            </w:r>
            <w:r w:rsidR="0044214E">
              <w:rPr>
                <w:rFonts w:eastAsia="標楷體"/>
              </w:rPr>
              <w:t>&gt;</w:t>
            </w:r>
            <w:r w:rsidR="0044214E">
              <w:rPr>
                <w:rFonts w:eastAsia="標楷體" w:hint="eastAsia"/>
              </w:rPr>
              <w:t>10</w:t>
            </w:r>
            <w:r w:rsidRPr="0016091D">
              <w:rPr>
                <w:rFonts w:eastAsia="標楷體"/>
              </w:rPr>
              <w:t>%</w:t>
            </w:r>
            <w:r w:rsidRPr="0016091D">
              <w:rPr>
                <w:rFonts w:eastAsia="標楷體"/>
              </w:rPr>
              <w:t>之副作用</w:t>
            </w:r>
          </w:p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44214E">
            <w:pPr>
              <w:jc w:val="both"/>
              <w:rPr>
                <w:rFonts w:eastAsia="標楷體"/>
              </w:rPr>
            </w:pPr>
            <w:r w:rsidRPr="0016091D">
              <w:rPr>
                <w:rFonts w:eastAsia="標楷體"/>
              </w:rPr>
              <w:t>列出仿單</w:t>
            </w:r>
            <w:r w:rsidRPr="0016091D">
              <w:rPr>
                <w:rFonts w:eastAsia="標楷體"/>
              </w:rPr>
              <w:t>&gt;3</w:t>
            </w:r>
            <w:r w:rsidR="0044214E">
              <w:rPr>
                <w:rFonts w:eastAsia="標楷體" w:hint="eastAsia"/>
              </w:rPr>
              <w:t>0</w:t>
            </w:r>
            <w:r w:rsidRPr="0016091D">
              <w:rPr>
                <w:rFonts w:eastAsia="標楷體"/>
              </w:rPr>
              <w:t>%</w:t>
            </w:r>
            <w:r w:rsidRPr="0016091D">
              <w:rPr>
                <w:rFonts w:eastAsia="標楷體"/>
              </w:rPr>
              <w:t>之副作用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44214E" w:rsidP="0044214E">
            <w:pPr>
              <w:jc w:val="both"/>
              <w:rPr>
                <w:rFonts w:eastAsia="標楷體"/>
              </w:rPr>
            </w:pPr>
            <w:r w:rsidRPr="0016091D">
              <w:rPr>
                <w:rFonts w:eastAsia="標楷體"/>
              </w:rPr>
              <w:t>列出仿單</w:t>
            </w:r>
            <w:r w:rsidRPr="0016091D">
              <w:rPr>
                <w:rFonts w:eastAsia="標楷體"/>
              </w:rPr>
              <w:t xml:space="preserve">&gt; </w:t>
            </w:r>
            <w:r w:rsidR="0016091D" w:rsidRPr="0016091D"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0</w:t>
            </w:r>
            <w:r w:rsidR="0016091D" w:rsidRPr="0016091D">
              <w:rPr>
                <w:rFonts w:eastAsia="標楷體"/>
              </w:rPr>
              <w:t>%</w:t>
            </w:r>
            <w:r w:rsidRPr="0016091D">
              <w:rPr>
                <w:rFonts w:eastAsia="標楷體"/>
              </w:rPr>
              <w:t>之副作用</w:t>
            </w:r>
          </w:p>
        </w:tc>
      </w:tr>
      <w:tr w:rsidR="0016091D" w:rsidTr="0044214E">
        <w:trPr>
          <w:cantSplit/>
          <w:trHeight w:val="752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Drug interaction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44214E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tabs>
                <w:tab w:val="left" w:pos="870"/>
              </w:tabs>
              <w:rPr>
                <w:rFonts w:eastAsia="標楷體"/>
              </w:rPr>
            </w:pPr>
            <w:r w:rsidRPr="0016091D">
              <w:rPr>
                <w:rFonts w:eastAsia="標楷體"/>
              </w:rPr>
              <w:tab/>
            </w: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Renal impairment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Liver Dysfunction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proofErr w:type="spellStart"/>
            <w:r w:rsidRPr="00D755D4">
              <w:rPr>
                <w:rFonts w:eastAsia="標楷體"/>
                <w:sz w:val="28"/>
                <w:szCs w:val="28"/>
                <w:lang w:val="en-NZ"/>
              </w:rPr>
              <w:t>Pediatric</w:t>
            </w:r>
            <w:proofErr w:type="spellEnd"/>
            <w:r w:rsidRPr="00D755D4">
              <w:rPr>
                <w:rFonts w:eastAsia="標楷體"/>
                <w:sz w:val="28"/>
                <w:szCs w:val="28"/>
                <w:lang w:val="en-NZ"/>
              </w:rPr>
              <w:t xml:space="preserve"> dosage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Pregnancy/</w:t>
            </w:r>
          </w:p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Lactation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16091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  <w:tr w:rsidR="0016091D" w:rsidTr="0044214E">
        <w:trPr>
          <w:cantSplit/>
          <w:trHeight w:val="42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Advantage/</w:t>
            </w:r>
          </w:p>
          <w:p w:rsidR="0016091D" w:rsidRPr="00D755D4" w:rsidRDefault="0016091D" w:rsidP="00AD391E">
            <w:pPr>
              <w:jc w:val="both"/>
              <w:rPr>
                <w:rFonts w:eastAsia="標楷體"/>
                <w:sz w:val="28"/>
                <w:szCs w:val="28"/>
                <w:lang w:val="en-NZ"/>
              </w:rPr>
            </w:pPr>
            <w:r w:rsidRPr="00D755D4">
              <w:rPr>
                <w:rFonts w:eastAsia="標楷體"/>
                <w:sz w:val="28"/>
                <w:szCs w:val="28"/>
                <w:lang w:val="en-NZ"/>
              </w:rPr>
              <w:t>Disadvantage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91D" w:rsidRPr="0016091D" w:rsidRDefault="0016091D" w:rsidP="003663C6">
            <w:pPr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91D" w:rsidRPr="0016091D" w:rsidRDefault="0016091D" w:rsidP="00A06F8E">
            <w:pPr>
              <w:jc w:val="both"/>
              <w:rPr>
                <w:rFonts w:eastAsia="標楷體"/>
              </w:rPr>
            </w:pPr>
          </w:p>
        </w:tc>
      </w:tr>
    </w:tbl>
    <w:p w:rsidR="00AD391E" w:rsidRDefault="00AD391E" w:rsidP="00D755D4"/>
    <w:sectPr w:rsidR="00AD391E" w:rsidSect="00F77B52">
      <w:pgSz w:w="11906" w:h="16838" w:code="9"/>
      <w:pgMar w:top="454" w:right="567" w:bottom="27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1B" w:rsidRDefault="00EE531B" w:rsidP="0016091D">
      <w:r>
        <w:separator/>
      </w:r>
    </w:p>
  </w:endnote>
  <w:endnote w:type="continuationSeparator" w:id="0">
    <w:p w:rsidR="00EE531B" w:rsidRDefault="00EE531B" w:rsidP="0016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1B" w:rsidRDefault="00EE531B" w:rsidP="0016091D">
      <w:r>
        <w:separator/>
      </w:r>
    </w:p>
  </w:footnote>
  <w:footnote w:type="continuationSeparator" w:id="0">
    <w:p w:rsidR="00EE531B" w:rsidRDefault="00EE531B" w:rsidP="0016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0B9"/>
    <w:multiLevelType w:val="hybridMultilevel"/>
    <w:tmpl w:val="E8FEF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C00B1A"/>
    <w:multiLevelType w:val="hybridMultilevel"/>
    <w:tmpl w:val="397CD3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443A80"/>
    <w:multiLevelType w:val="singleLevel"/>
    <w:tmpl w:val="E8DE36F8"/>
    <w:lvl w:ilvl="0">
      <w:start w:val="3"/>
      <w:numFmt w:val="bullet"/>
      <w:lvlText w:val="□"/>
      <w:lvlJc w:val="left"/>
      <w:pPr>
        <w:tabs>
          <w:tab w:val="num" w:pos="276"/>
        </w:tabs>
        <w:ind w:left="276" w:hanging="276"/>
      </w:pPr>
      <w:rPr>
        <w:rFonts w:ascii="標楷體" w:eastAsia="標楷體" w:hAnsi="Times New Roman" w:hint="eastAsia"/>
      </w:rPr>
    </w:lvl>
  </w:abstractNum>
  <w:abstractNum w:abstractNumId="3">
    <w:nsid w:val="3E70213A"/>
    <w:multiLevelType w:val="hybridMultilevel"/>
    <w:tmpl w:val="64AA5228"/>
    <w:lvl w:ilvl="0" w:tplc="C0C24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9D688C"/>
    <w:multiLevelType w:val="hybridMultilevel"/>
    <w:tmpl w:val="6B38D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E24944"/>
    <w:multiLevelType w:val="hybridMultilevel"/>
    <w:tmpl w:val="0720CA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20502"/>
    <w:multiLevelType w:val="hybridMultilevel"/>
    <w:tmpl w:val="80EC868A"/>
    <w:lvl w:ilvl="0" w:tplc="870E9B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45035"/>
    <w:rsid w:val="00003387"/>
    <w:rsid w:val="00076F5C"/>
    <w:rsid w:val="0016091D"/>
    <w:rsid w:val="001F7DB1"/>
    <w:rsid w:val="0020575B"/>
    <w:rsid w:val="00224205"/>
    <w:rsid w:val="002706CF"/>
    <w:rsid w:val="003663C6"/>
    <w:rsid w:val="003C122C"/>
    <w:rsid w:val="0041493F"/>
    <w:rsid w:val="0044214E"/>
    <w:rsid w:val="004C39C3"/>
    <w:rsid w:val="005469C4"/>
    <w:rsid w:val="00606D4E"/>
    <w:rsid w:val="00690E7A"/>
    <w:rsid w:val="006B17DF"/>
    <w:rsid w:val="006D5DE2"/>
    <w:rsid w:val="00753854"/>
    <w:rsid w:val="007567B8"/>
    <w:rsid w:val="00767076"/>
    <w:rsid w:val="00823E14"/>
    <w:rsid w:val="00894F55"/>
    <w:rsid w:val="008C27A1"/>
    <w:rsid w:val="009948BB"/>
    <w:rsid w:val="00A06F8E"/>
    <w:rsid w:val="00A730BD"/>
    <w:rsid w:val="00AD391E"/>
    <w:rsid w:val="00AF3CE3"/>
    <w:rsid w:val="00BE43A0"/>
    <w:rsid w:val="00C21BCB"/>
    <w:rsid w:val="00CA0BC1"/>
    <w:rsid w:val="00CA63C9"/>
    <w:rsid w:val="00D45035"/>
    <w:rsid w:val="00D755D4"/>
    <w:rsid w:val="00D85389"/>
    <w:rsid w:val="00E3766D"/>
    <w:rsid w:val="00EE531B"/>
    <w:rsid w:val="00F72DC8"/>
    <w:rsid w:val="00F72E58"/>
    <w:rsid w:val="00F7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B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C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1609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6091D"/>
    <w:rPr>
      <w:kern w:val="2"/>
    </w:rPr>
  </w:style>
  <w:style w:type="paragraph" w:styleId="a6">
    <w:name w:val="footer"/>
    <w:basedOn w:val="a"/>
    <w:link w:val="a7"/>
    <w:rsid w:val="001609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1609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278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9553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92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602404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4050369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760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0468613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6488087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60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9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96584658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2809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90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312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7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4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9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2" w:color="3079ED"/>
                                <w:right w:val="single" w:sz="6" w:space="6" w:color="3079ED"/>
                              </w:divBdr>
                            </w:div>
                            <w:div w:id="21460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937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9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45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54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333729932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04908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82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9908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704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2392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9498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85219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83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667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5165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32469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714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3074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92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599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5217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59043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7494">
                              <w:marLeft w:val="0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63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845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8349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933723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54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3353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652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352766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59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36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397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60481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718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389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738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770675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865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98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5711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775554">
                              <w:marLeft w:val="0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857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7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9410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83913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398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01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876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80085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2311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7359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30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348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230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7883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3239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66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36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6761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615508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94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418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5927">
                                          <w:marLeft w:val="75"/>
                                          <w:marRight w:val="6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203972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19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67503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3886">
                              <w:marLeft w:val="0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189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978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6188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951736">
                              <w:marLeft w:val="15"/>
                              <w:marRight w:val="15"/>
                              <w:marTop w:val="45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628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537213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71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56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40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899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637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88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95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8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57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64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22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9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885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94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52798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60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39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341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61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1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442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51369085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63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5998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0741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7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806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6218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068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1373790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79085213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00141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735431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210569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226</Words>
  <Characters>1291</Characters>
  <Application>Microsoft Office Word</Application>
  <DocSecurity>0</DocSecurity>
  <Lines>10</Lines>
  <Paragraphs>3</Paragraphs>
  <ScaleCrop>false</ScaleCrop>
  <Company>csmd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新藥申請進藥試用檢附項目</dc:title>
  <dc:subject/>
  <dc:creator>藥局</dc:creator>
  <cp:keywords/>
  <cp:lastModifiedBy>Reg</cp:lastModifiedBy>
  <cp:revision>4</cp:revision>
  <cp:lastPrinted>2008-12-17T07:46:00Z</cp:lastPrinted>
  <dcterms:created xsi:type="dcterms:W3CDTF">2017-12-18T15:23:00Z</dcterms:created>
  <dcterms:modified xsi:type="dcterms:W3CDTF">2018-10-22T05:33:00Z</dcterms:modified>
</cp:coreProperties>
</file>